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EEF79" w14:textId="46C86F56" w:rsidR="00253494" w:rsidRDefault="00253494" w:rsidP="00253494">
      <w:pPr>
        <w:pStyle w:val="1"/>
        <w:ind w:firstLineChars="800" w:firstLine="3840"/>
        <w:rPr>
          <w:rStyle w:val="NormalCharacter"/>
          <w:rFonts w:ascii="Arial" w:hAnsi="Arial" w:cs="Arial"/>
          <w:kern w:val="0"/>
        </w:rPr>
      </w:pPr>
      <w:bookmarkStart w:id="0" w:name="_Toc105702436"/>
      <w:proofErr w:type="gramStart"/>
      <w:r>
        <w:rPr>
          <w:rStyle w:val="NormalCharacter"/>
          <w:rFonts w:ascii="Arial" w:hAnsi="Arial" w:cs="Arial"/>
          <w:kern w:val="0"/>
          <w:lang w:val="zh-CN"/>
        </w:rPr>
        <w:t>询</w:t>
      </w:r>
      <w:proofErr w:type="gramEnd"/>
      <w:r>
        <w:rPr>
          <w:rStyle w:val="NormalCharacter"/>
          <w:rFonts w:ascii="Arial" w:hAnsi="Arial" w:cs="Arial"/>
          <w:kern w:val="0"/>
          <w:lang w:val="zh-CN"/>
        </w:rPr>
        <w:t>比公告</w:t>
      </w:r>
      <w:bookmarkEnd w:id="0"/>
    </w:p>
    <w:p w14:paraId="0FF5D3BF" w14:textId="77777777" w:rsidR="00253494" w:rsidRDefault="00253494" w:rsidP="00253494">
      <w:pPr>
        <w:snapToGrid w:val="0"/>
        <w:spacing w:line="360" w:lineRule="auto"/>
        <w:ind w:firstLine="480"/>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hint="eastAsia"/>
          <w:kern w:val="0"/>
          <w:sz w:val="24"/>
          <w:szCs w:val="24"/>
          <w:lang w:val="zh-CN"/>
        </w:rPr>
        <w:t>东风国际招标</w:t>
      </w:r>
      <w:r>
        <w:rPr>
          <w:rStyle w:val="NormalCharacter"/>
          <w:rFonts w:asciiTheme="minorEastAsia" w:eastAsiaTheme="minorEastAsia" w:hAnsiTheme="minorEastAsia" w:cs="Arial"/>
          <w:kern w:val="0"/>
          <w:sz w:val="24"/>
          <w:szCs w:val="24"/>
          <w:lang w:val="zh-CN"/>
        </w:rPr>
        <w:t>有限公司（采购代理机构）受</w:t>
      </w:r>
      <w:r>
        <w:rPr>
          <w:rStyle w:val="NormalCharacter"/>
          <w:rFonts w:asciiTheme="minorEastAsia" w:eastAsiaTheme="minorEastAsia" w:hAnsiTheme="minorEastAsia" w:cs="Arial" w:hint="eastAsia"/>
          <w:kern w:val="0"/>
          <w:sz w:val="24"/>
          <w:szCs w:val="24"/>
          <w:lang w:val="zh-CN"/>
        </w:rPr>
        <w:t>成都八一骨科医院</w:t>
      </w:r>
      <w:r>
        <w:rPr>
          <w:rStyle w:val="NormalCharacter"/>
          <w:rFonts w:asciiTheme="minorEastAsia" w:eastAsiaTheme="minorEastAsia" w:hAnsiTheme="minorEastAsia" w:cs="Arial"/>
          <w:kern w:val="0"/>
          <w:sz w:val="24"/>
          <w:szCs w:val="24"/>
          <w:lang w:val="zh-CN"/>
        </w:rPr>
        <w:t>（采购人）的委托，就如下项目采用</w:t>
      </w:r>
      <w:r>
        <w:rPr>
          <w:rStyle w:val="NormalCharacter"/>
          <w:rFonts w:asciiTheme="minorEastAsia" w:eastAsiaTheme="minorEastAsia" w:hAnsiTheme="minorEastAsia" w:cs="Arial" w:hint="eastAsia"/>
          <w:kern w:val="0"/>
          <w:sz w:val="24"/>
          <w:szCs w:val="24"/>
          <w:lang w:val="zh-CN"/>
        </w:rPr>
        <w:t>公开</w:t>
      </w:r>
      <w:proofErr w:type="gramStart"/>
      <w:r>
        <w:rPr>
          <w:rStyle w:val="NormalCharacter"/>
          <w:rFonts w:asciiTheme="minorEastAsia" w:eastAsiaTheme="minorEastAsia" w:hAnsiTheme="minorEastAsia" w:cs="Arial"/>
          <w:kern w:val="0"/>
          <w:sz w:val="24"/>
          <w:szCs w:val="24"/>
          <w:lang w:val="zh-CN"/>
        </w:rPr>
        <w:t>询比方式</w:t>
      </w:r>
      <w:proofErr w:type="gramEnd"/>
      <w:r>
        <w:rPr>
          <w:rStyle w:val="NormalCharacter"/>
          <w:rFonts w:asciiTheme="minorEastAsia" w:eastAsiaTheme="minorEastAsia" w:hAnsiTheme="minorEastAsia" w:cs="Arial"/>
          <w:kern w:val="0"/>
          <w:sz w:val="24"/>
          <w:szCs w:val="24"/>
          <w:lang w:val="zh-CN"/>
        </w:rPr>
        <w:t>进行采购，请合格的供应商提交密封的响应文件。</w:t>
      </w:r>
    </w:p>
    <w:p w14:paraId="64C8F13E" w14:textId="77777777" w:rsidR="00253494" w:rsidRDefault="00253494" w:rsidP="00253494">
      <w:pPr>
        <w:numPr>
          <w:ilvl w:val="0"/>
          <w:numId w:val="1"/>
        </w:numPr>
        <w:tabs>
          <w:tab w:val="left" w:pos="482"/>
        </w:tabs>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项目名称：</w:t>
      </w:r>
      <w:r>
        <w:rPr>
          <w:rStyle w:val="NormalCharacter"/>
          <w:rFonts w:asciiTheme="minorEastAsia" w:eastAsiaTheme="minorEastAsia" w:hAnsiTheme="minorEastAsia" w:cs="Arial" w:hint="eastAsia"/>
          <w:kern w:val="0"/>
          <w:sz w:val="24"/>
          <w:szCs w:val="24"/>
          <w:lang w:val="zh-CN"/>
        </w:rPr>
        <w:t>成都八一骨科医院新津制剂室库房货架托盘采购项目</w:t>
      </w:r>
    </w:p>
    <w:p w14:paraId="0BDBD3D5"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kern w:val="0"/>
          <w:sz w:val="24"/>
          <w:szCs w:val="24"/>
          <w:lang w:val="zh-CN"/>
        </w:rPr>
        <w:t>项目编号：</w:t>
      </w:r>
      <w:r>
        <w:rPr>
          <w:rStyle w:val="NormalCharacter"/>
          <w:rFonts w:asciiTheme="minorEastAsia" w:eastAsiaTheme="minorEastAsia" w:hAnsiTheme="minorEastAsia" w:cs="Arial"/>
          <w:kern w:val="0"/>
          <w:sz w:val="24"/>
          <w:szCs w:val="24"/>
        </w:rPr>
        <w:t>DF26B1LMA0002</w:t>
      </w:r>
    </w:p>
    <w:p w14:paraId="0B5A52F8"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kern w:val="0"/>
          <w:sz w:val="24"/>
          <w:szCs w:val="24"/>
          <w:lang w:val="zh-CN"/>
        </w:rPr>
        <w:t>采购人名称：</w:t>
      </w:r>
      <w:r>
        <w:rPr>
          <w:rStyle w:val="NormalCharacter"/>
          <w:rFonts w:asciiTheme="minorEastAsia" w:eastAsiaTheme="minorEastAsia" w:hAnsiTheme="minorEastAsia" w:cs="Arial" w:hint="eastAsia"/>
          <w:kern w:val="0"/>
          <w:sz w:val="24"/>
          <w:szCs w:val="24"/>
          <w:lang w:val="zh-CN"/>
        </w:rPr>
        <w:t>成都八一骨科医院</w:t>
      </w:r>
    </w:p>
    <w:p w14:paraId="232DBD9A"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采购人地址：成都市青羊区武都路3号</w:t>
      </w:r>
    </w:p>
    <w:p w14:paraId="2CCF77B1"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kern w:val="0"/>
          <w:sz w:val="24"/>
          <w:szCs w:val="24"/>
          <w:lang w:val="zh-CN"/>
        </w:rPr>
        <w:t>本项目资金来源：</w:t>
      </w:r>
      <w:r>
        <w:rPr>
          <w:rStyle w:val="NormalCharacter"/>
          <w:rFonts w:asciiTheme="minorEastAsia" w:eastAsiaTheme="minorEastAsia" w:hAnsiTheme="minorEastAsia" w:cs="Arial"/>
          <w:sz w:val="24"/>
        </w:rPr>
        <w:t>自有资金</w:t>
      </w:r>
    </w:p>
    <w:p w14:paraId="2E2F845D" w14:textId="77777777" w:rsidR="00253494" w:rsidRDefault="00253494" w:rsidP="00253494">
      <w:pPr>
        <w:pStyle w:val="a9"/>
        <w:numPr>
          <w:ilvl w:val="0"/>
          <w:numId w:val="1"/>
        </w:numPr>
        <w:tabs>
          <w:tab w:val="left" w:pos="482"/>
        </w:tabs>
        <w:snapToGrid w:val="0"/>
        <w:spacing w:line="360" w:lineRule="auto"/>
        <w:ind w:left="0" w:firstLineChars="200" w:firstLine="480"/>
        <w:contextualSpacing w:val="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sz w:val="24"/>
        </w:rPr>
        <w:t>采购</w:t>
      </w:r>
      <w:r>
        <w:rPr>
          <w:rStyle w:val="NormalCharacter"/>
          <w:rFonts w:asciiTheme="minorEastAsia" w:eastAsiaTheme="minorEastAsia" w:hAnsiTheme="minorEastAsia" w:cs="Arial"/>
          <w:sz w:val="24"/>
        </w:rPr>
        <w:t>内容：</w:t>
      </w:r>
      <w:bookmarkStart w:id="1" w:name="OLE_LINK1"/>
      <w:r>
        <w:rPr>
          <w:rStyle w:val="NormalCharacter"/>
          <w:rFonts w:asciiTheme="minorEastAsia" w:eastAsiaTheme="minorEastAsia" w:hAnsiTheme="minorEastAsia" w:cs="Arial" w:hint="eastAsia"/>
          <w:sz w:val="24"/>
        </w:rPr>
        <w:t>新津制剂室库房货架托盘</w:t>
      </w:r>
    </w:p>
    <w:p w14:paraId="6FF5AD10"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项目预算：</w:t>
      </w:r>
      <w:r>
        <w:rPr>
          <w:rStyle w:val="NormalCharacter"/>
          <w:rFonts w:asciiTheme="minorEastAsia" w:eastAsiaTheme="minorEastAsia" w:hAnsiTheme="minorEastAsia" w:cs="Arial"/>
          <w:kern w:val="0"/>
          <w:sz w:val="24"/>
          <w:szCs w:val="24"/>
        </w:rPr>
        <w:t>20.1180万元</w:t>
      </w:r>
    </w:p>
    <w:bookmarkEnd w:id="1"/>
    <w:p w14:paraId="3EFD3161"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rPr>
        <w:t>服务</w:t>
      </w:r>
      <w:r>
        <w:rPr>
          <w:rStyle w:val="NormalCharacter"/>
          <w:rFonts w:asciiTheme="minorEastAsia" w:eastAsiaTheme="minorEastAsia" w:hAnsiTheme="minorEastAsia" w:cs="Arial" w:hint="eastAsia"/>
          <w:kern w:val="0"/>
          <w:sz w:val="24"/>
          <w:szCs w:val="24"/>
          <w:lang w:val="zh-CN"/>
        </w:rPr>
        <w:t>地点：成都市新津县花桥镇</w:t>
      </w:r>
      <w:proofErr w:type="gramStart"/>
      <w:r>
        <w:rPr>
          <w:rStyle w:val="NormalCharacter"/>
          <w:rFonts w:asciiTheme="minorEastAsia" w:eastAsiaTheme="minorEastAsia" w:hAnsiTheme="minorEastAsia" w:cs="Arial" w:hint="eastAsia"/>
          <w:kern w:val="0"/>
          <w:sz w:val="24"/>
          <w:szCs w:val="24"/>
          <w:lang w:val="zh-CN"/>
        </w:rPr>
        <w:t>蔡湾路</w:t>
      </w:r>
      <w:proofErr w:type="gramEnd"/>
      <w:r>
        <w:rPr>
          <w:rStyle w:val="NormalCharacter"/>
          <w:rFonts w:asciiTheme="minorEastAsia" w:eastAsiaTheme="minorEastAsia" w:hAnsiTheme="minorEastAsia" w:cs="Arial" w:hint="eastAsia"/>
          <w:kern w:val="0"/>
          <w:sz w:val="24"/>
          <w:szCs w:val="24"/>
          <w:lang w:val="zh-CN"/>
        </w:rPr>
        <w:t>188号，采购方指定地点。</w:t>
      </w:r>
    </w:p>
    <w:p w14:paraId="125C25BE"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 xml:space="preserve">服务期限：合同签订后15个工作日内完成所有材料、配件及锚固设施备货，同期货架加工期15个工作日，15 </w:t>
      </w:r>
      <w:proofErr w:type="gramStart"/>
      <w:r>
        <w:rPr>
          <w:rStyle w:val="NormalCharacter"/>
          <w:rFonts w:asciiTheme="minorEastAsia" w:eastAsiaTheme="minorEastAsia" w:hAnsiTheme="minorEastAsia" w:cs="Arial" w:hint="eastAsia"/>
          <w:kern w:val="0"/>
          <w:sz w:val="24"/>
          <w:szCs w:val="24"/>
          <w:lang w:val="zh-CN"/>
        </w:rPr>
        <w:t>个</w:t>
      </w:r>
      <w:proofErr w:type="gramEnd"/>
      <w:r>
        <w:rPr>
          <w:rStyle w:val="NormalCharacter"/>
          <w:rFonts w:asciiTheme="minorEastAsia" w:eastAsiaTheme="minorEastAsia" w:hAnsiTheme="minorEastAsia" w:cs="Arial" w:hint="eastAsia"/>
          <w:kern w:val="0"/>
          <w:sz w:val="24"/>
          <w:szCs w:val="24"/>
          <w:lang w:val="zh-CN"/>
        </w:rPr>
        <w:t>工作日内完成土建工程 + 货架安装 + 锚固施工 + 调试，验收合格后即可投入使用，总工期约30个日历天。</w:t>
      </w:r>
    </w:p>
    <w:p w14:paraId="742092C8"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sz w:val="24"/>
        </w:rPr>
        <w:t>合格供应商的资格要求：</w:t>
      </w:r>
    </w:p>
    <w:p w14:paraId="20ABFBAB"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须在中国大陆境内（不含港、澳、台）注册并合法运营的独立法人或其他组织，具有独立承担民事责任的能力，具有履行合同所必要的能力。（提供有效的营业登记证明文件，事业单位提供《事业单位法人证书》）</w:t>
      </w:r>
    </w:p>
    <w:p w14:paraId="00E29017"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具有良好的商业信誉和健全的财务会计制度（提供2024年或2025年经会计师事务所或第三方审计机构审计的财务审计报告或至投标截止时间前近半年内开具的银行资信证明，军队单位或事业单位无法提供审计报告的，可由上级管理部门批复的决算或内部会计报表代替）。</w:t>
      </w:r>
    </w:p>
    <w:p w14:paraId="0EBE61FB"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具有履行合同所必需的设备和专业技术能力。(提供相关证明材料或承诺函)</w:t>
      </w:r>
    </w:p>
    <w:p w14:paraId="38C18053"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lastRenderedPageBreak/>
        <w:t>有依法缴纳税收和社会保障资金的良好记录（提供近半年（2025年10月—2026年3月）内任意3个月连续缴纳税收和社保资金的证明材料，免税企业须提供国家税务机关出具的免税证明材料）。</w:t>
      </w:r>
    </w:p>
    <w:p w14:paraId="7264C096"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参加政府采购活动前3年内，在经营活动中没有重大违法记录。</w:t>
      </w:r>
    </w:p>
    <w:p w14:paraId="1E3D2724"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法律、行政法规规定的其他条件。</w:t>
      </w:r>
    </w:p>
    <w:p w14:paraId="2B13523E"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proofErr w:type="gramStart"/>
      <w:r>
        <w:rPr>
          <w:rStyle w:val="NormalCharacter"/>
          <w:rFonts w:asciiTheme="minorEastAsia" w:eastAsiaTheme="minorEastAsia" w:hAnsiTheme="minorEastAsia" w:cs="Arial" w:hint="eastAsia"/>
          <w:sz w:val="24"/>
        </w:rPr>
        <w:t>供应商无不良</w:t>
      </w:r>
      <w:proofErr w:type="gramEnd"/>
      <w:r>
        <w:rPr>
          <w:rStyle w:val="NormalCharacter"/>
          <w:rFonts w:asciiTheme="minorEastAsia" w:eastAsiaTheme="minorEastAsia" w:hAnsiTheme="minorEastAsia" w:cs="Arial" w:hint="eastAsia"/>
          <w:sz w:val="24"/>
        </w:rPr>
        <w:t>信用记录</w:t>
      </w:r>
    </w:p>
    <w:p w14:paraId="1F46D6EA" w14:textId="77777777" w:rsidR="00253494" w:rsidRDefault="00253494" w:rsidP="00253494">
      <w:pPr>
        <w:snapToGrid w:val="0"/>
        <w:spacing w:line="360" w:lineRule="auto"/>
        <w:ind w:left="51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①供应商未被列入中国政府采购网（www.ccgp.gov.cn）“政府采购严重违法失信行为记录名单”并且在处罚范围内；②未被“信用中国”（www.creditchina.gov.cn）列入“严重失信主体名单”；③未被列入国家企业信用信息公示系统（www.gsxt.gov.cn）“严重违法失信名单”；④未在军队采购网（www.plap.mil.cn）军队采购暂停名单处罚范围内或军队采购失信名单禁入处罚期和处罚范围内。</w:t>
      </w:r>
    </w:p>
    <w:p w14:paraId="7BAF7FEF"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采购人根据采购项目提出的特殊资格要求：</w:t>
      </w:r>
    </w:p>
    <w:p w14:paraId="16CBE51E" w14:textId="77777777" w:rsidR="00253494" w:rsidRDefault="00253494" w:rsidP="00253494">
      <w:pPr>
        <w:snapToGrid w:val="0"/>
        <w:spacing w:line="360" w:lineRule="auto"/>
        <w:ind w:left="51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 xml:space="preserve">  ①投标人如为货架、托盘等物流设备制造商应有相应资质证书，并有相应的生产加工能力，现场安装人员等。（提供相应资质证书复印件并加盖公章，其余内容提供承诺函）</w:t>
      </w:r>
    </w:p>
    <w:p w14:paraId="27217BF4" w14:textId="77777777" w:rsidR="00253494" w:rsidRDefault="00253494" w:rsidP="00253494">
      <w:pPr>
        <w:snapToGrid w:val="0"/>
        <w:spacing w:line="360" w:lineRule="auto"/>
        <w:ind w:left="510" w:firstLineChars="300" w:firstLine="72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②投标人如为货架、托盘集成商应提供还应提供方案载明的货物生产商授权，公司具有对应的技术服务和机电、设备安装人员。（提供生产商授权复印件并加盖公章，其余内容提供承诺函）</w:t>
      </w:r>
    </w:p>
    <w:p w14:paraId="4A9D0121"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本项目不接受联合体。</w:t>
      </w:r>
    </w:p>
    <w:p w14:paraId="04411F64"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本项目不允许任何形式的分包或转包</w:t>
      </w:r>
      <w:r>
        <w:rPr>
          <w:rStyle w:val="NormalCharacter"/>
          <w:rFonts w:asciiTheme="minorEastAsia" w:eastAsiaTheme="minorEastAsia" w:hAnsiTheme="minorEastAsia" w:cs="Arial"/>
          <w:sz w:val="24"/>
        </w:rPr>
        <w:t>。</w:t>
      </w:r>
    </w:p>
    <w:p w14:paraId="515DEEFB" w14:textId="77777777" w:rsidR="00253494" w:rsidRDefault="00253494" w:rsidP="00253494">
      <w:pPr>
        <w:numPr>
          <w:ilvl w:val="0"/>
          <w:numId w:val="2"/>
        </w:numPr>
        <w:tabs>
          <w:tab w:val="left" w:pos="993"/>
          <w:tab w:val="left" w:pos="1134"/>
        </w:tabs>
        <w:snapToGrid w:val="0"/>
        <w:spacing w:line="360" w:lineRule="auto"/>
        <w:ind w:left="0" w:firstLineChars="200" w:firstLine="480"/>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供应商不得存在下列情形之一：</w:t>
      </w:r>
    </w:p>
    <w:p w14:paraId="1BA6011B" w14:textId="77777777" w:rsidR="00253494" w:rsidRDefault="00253494" w:rsidP="00253494">
      <w:pPr>
        <w:tabs>
          <w:tab w:val="left" w:pos="482"/>
        </w:tabs>
        <w:snapToGrid w:val="0"/>
        <w:spacing w:line="360" w:lineRule="auto"/>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 xml:space="preserve">        1）与本项目其他供应商的单位负责人为同一人。</w:t>
      </w:r>
    </w:p>
    <w:p w14:paraId="4A852E31" w14:textId="77777777" w:rsidR="00253494" w:rsidRDefault="00253494" w:rsidP="00253494">
      <w:pPr>
        <w:tabs>
          <w:tab w:val="left" w:pos="482"/>
        </w:tabs>
        <w:snapToGrid w:val="0"/>
        <w:spacing w:line="360" w:lineRule="auto"/>
        <w:ind w:firstLineChars="400" w:firstLine="96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2）与本项目其他供应</w:t>
      </w:r>
      <w:proofErr w:type="gramStart"/>
      <w:r>
        <w:rPr>
          <w:rStyle w:val="NormalCharacter"/>
          <w:rFonts w:asciiTheme="minorEastAsia" w:eastAsiaTheme="minorEastAsia" w:hAnsiTheme="minorEastAsia" w:cs="Arial" w:hint="eastAsia"/>
          <w:sz w:val="24"/>
        </w:rPr>
        <w:t>商存在</w:t>
      </w:r>
      <w:proofErr w:type="gramEnd"/>
      <w:r>
        <w:rPr>
          <w:rStyle w:val="NormalCharacter"/>
          <w:rFonts w:asciiTheme="minorEastAsia" w:eastAsiaTheme="minorEastAsia" w:hAnsiTheme="minorEastAsia" w:cs="Arial" w:hint="eastAsia"/>
          <w:sz w:val="24"/>
        </w:rPr>
        <w:t>直接控股关系。</w:t>
      </w:r>
    </w:p>
    <w:p w14:paraId="7249EF48" w14:textId="77777777" w:rsidR="00253494" w:rsidRDefault="00253494" w:rsidP="00253494">
      <w:pPr>
        <w:tabs>
          <w:tab w:val="left" w:pos="482"/>
        </w:tabs>
        <w:snapToGrid w:val="0"/>
        <w:spacing w:line="360" w:lineRule="auto"/>
        <w:ind w:firstLineChars="400" w:firstLine="96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3）与本项目其他供应</w:t>
      </w:r>
      <w:proofErr w:type="gramStart"/>
      <w:r>
        <w:rPr>
          <w:rStyle w:val="NormalCharacter"/>
          <w:rFonts w:asciiTheme="minorEastAsia" w:eastAsiaTheme="minorEastAsia" w:hAnsiTheme="minorEastAsia" w:cs="Arial" w:hint="eastAsia"/>
          <w:sz w:val="24"/>
        </w:rPr>
        <w:t>商存在</w:t>
      </w:r>
      <w:proofErr w:type="gramEnd"/>
      <w:r>
        <w:rPr>
          <w:rStyle w:val="NormalCharacter"/>
          <w:rFonts w:asciiTheme="minorEastAsia" w:eastAsiaTheme="minorEastAsia" w:hAnsiTheme="minorEastAsia" w:cs="Arial" w:hint="eastAsia"/>
          <w:sz w:val="24"/>
        </w:rPr>
        <w:t>管理关系。</w:t>
      </w:r>
    </w:p>
    <w:p w14:paraId="196D8310" w14:textId="77777777" w:rsidR="00253494" w:rsidRDefault="00253494" w:rsidP="00253494">
      <w:pPr>
        <w:tabs>
          <w:tab w:val="left" w:pos="482"/>
        </w:tabs>
        <w:snapToGrid w:val="0"/>
        <w:spacing w:line="360" w:lineRule="auto"/>
        <w:ind w:firstLineChars="400" w:firstLine="96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4）近三年内在经营活动中存在以下严重不良情形:</w:t>
      </w:r>
    </w:p>
    <w:p w14:paraId="1949B17D" w14:textId="77777777" w:rsidR="00253494" w:rsidRDefault="00253494" w:rsidP="00253494">
      <w:pPr>
        <w:tabs>
          <w:tab w:val="left" w:pos="482"/>
        </w:tabs>
        <w:snapToGrid w:val="0"/>
        <w:spacing w:line="360" w:lineRule="auto"/>
        <w:ind w:firstLineChars="300" w:firstLine="72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①被本项目所在地省级以上行业主管部门依法暂停、取消投标或禁止参加采购活动的。</w:t>
      </w:r>
    </w:p>
    <w:p w14:paraId="3B2AD67C" w14:textId="77777777" w:rsidR="00253494" w:rsidRDefault="00253494" w:rsidP="00253494">
      <w:pPr>
        <w:tabs>
          <w:tab w:val="left" w:pos="482"/>
        </w:tabs>
        <w:snapToGrid w:val="0"/>
        <w:spacing w:line="360" w:lineRule="auto"/>
        <w:ind w:firstLineChars="300" w:firstLine="72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lastRenderedPageBreak/>
        <w:t>②处于被责令停产停业、暂扣或者吊销执照、暂扣或者吊销许可证、吊销资质证书状态。</w:t>
      </w:r>
    </w:p>
    <w:p w14:paraId="75733739" w14:textId="77777777" w:rsidR="00253494" w:rsidRDefault="00253494" w:rsidP="00253494">
      <w:pPr>
        <w:tabs>
          <w:tab w:val="left" w:pos="482"/>
        </w:tabs>
        <w:snapToGrid w:val="0"/>
        <w:spacing w:line="360" w:lineRule="auto"/>
        <w:ind w:firstLineChars="300" w:firstLine="72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③进入清算程序，或被宣告破产，或其他丧失履约能力情形的。</w:t>
      </w:r>
    </w:p>
    <w:p w14:paraId="601A804A" w14:textId="77777777" w:rsidR="00253494" w:rsidRDefault="00253494" w:rsidP="00253494">
      <w:pPr>
        <w:tabs>
          <w:tab w:val="left" w:pos="482"/>
        </w:tabs>
        <w:snapToGrid w:val="0"/>
        <w:spacing w:line="360" w:lineRule="auto"/>
        <w:ind w:firstLineChars="300" w:firstLine="72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④根据采购人供应</w:t>
      </w:r>
      <w:proofErr w:type="gramStart"/>
      <w:r>
        <w:rPr>
          <w:rStyle w:val="NormalCharacter"/>
          <w:rFonts w:asciiTheme="minorEastAsia" w:eastAsiaTheme="minorEastAsia" w:hAnsiTheme="minorEastAsia" w:cs="Arial" w:hint="eastAsia"/>
          <w:sz w:val="24"/>
        </w:rPr>
        <w:t>商管理</w:t>
      </w:r>
      <w:proofErr w:type="gramEnd"/>
      <w:r>
        <w:rPr>
          <w:rStyle w:val="NormalCharacter"/>
          <w:rFonts w:asciiTheme="minorEastAsia" w:eastAsiaTheme="minorEastAsia" w:hAnsiTheme="minorEastAsia" w:cs="Arial" w:hint="eastAsia"/>
          <w:sz w:val="24"/>
        </w:rPr>
        <w:t>要求，被禁止参与采购活动且处于有效期内的。</w:t>
      </w:r>
    </w:p>
    <w:p w14:paraId="73B87703" w14:textId="77777777" w:rsidR="00253494" w:rsidRDefault="00253494" w:rsidP="00253494">
      <w:pPr>
        <w:tabs>
          <w:tab w:val="left" w:pos="482"/>
        </w:tabs>
        <w:snapToGrid w:val="0"/>
        <w:spacing w:line="360" w:lineRule="auto"/>
        <w:ind w:firstLineChars="300" w:firstLine="72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⑤被列入中国融通资产管理集团有限公司及其下属单位商业活动“黑名单”。</w:t>
      </w:r>
    </w:p>
    <w:p w14:paraId="06BAB005" w14:textId="77777777" w:rsidR="00253494" w:rsidRDefault="00253494" w:rsidP="00253494">
      <w:pPr>
        <w:tabs>
          <w:tab w:val="left" w:pos="482"/>
        </w:tabs>
        <w:snapToGrid w:val="0"/>
        <w:spacing w:line="360" w:lineRule="auto"/>
        <w:ind w:firstLineChars="300" w:firstLine="720"/>
        <w:textAlignment w:val="baseline"/>
        <w:rPr>
          <w:rStyle w:val="NormalCharacter"/>
          <w:rFonts w:asciiTheme="minorEastAsia" w:eastAsiaTheme="minorEastAsia" w:hAnsiTheme="minorEastAsia" w:cs="Arial" w:hint="eastAsia"/>
          <w:sz w:val="24"/>
        </w:rPr>
      </w:pPr>
      <w:r>
        <w:rPr>
          <w:rStyle w:val="NormalCharacter"/>
          <w:rFonts w:asciiTheme="minorEastAsia" w:eastAsiaTheme="minorEastAsia" w:hAnsiTheme="minorEastAsia" w:cs="Arial" w:hint="eastAsia"/>
          <w:sz w:val="24"/>
        </w:rPr>
        <w:t>⑥在</w:t>
      </w:r>
      <w:proofErr w:type="gramStart"/>
      <w:r>
        <w:rPr>
          <w:rStyle w:val="NormalCharacter"/>
          <w:rFonts w:asciiTheme="minorEastAsia" w:eastAsiaTheme="minorEastAsia" w:hAnsiTheme="minorEastAsia" w:cs="Arial" w:hint="eastAsia"/>
          <w:sz w:val="24"/>
        </w:rPr>
        <w:t>国务院国有资产监督管理委员会官网发布</w:t>
      </w:r>
      <w:proofErr w:type="gramEnd"/>
      <w:r>
        <w:rPr>
          <w:rStyle w:val="NormalCharacter"/>
          <w:rFonts w:asciiTheme="minorEastAsia" w:eastAsiaTheme="minorEastAsia" w:hAnsiTheme="minorEastAsia" w:cs="Arial" w:hint="eastAsia"/>
          <w:sz w:val="24"/>
        </w:rPr>
        <w:t>的【假冒中央企业名单】内。</w:t>
      </w:r>
    </w:p>
    <w:p w14:paraId="42FF6218"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《询比文件》领取：</w:t>
      </w:r>
    </w:p>
    <w:p w14:paraId="5A6307FC" w14:textId="77777777" w:rsidR="00253494" w:rsidRDefault="00253494" w:rsidP="00253494">
      <w:pPr>
        <w:numPr>
          <w:ilvl w:val="0"/>
          <w:numId w:val="3"/>
        </w:numPr>
        <w:snapToGrid w:val="0"/>
        <w:spacing w:line="360" w:lineRule="auto"/>
        <w:ind w:firstLineChars="177" w:firstLine="425"/>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文件购买：本项目实行网上发售电子版</w:t>
      </w:r>
      <w:proofErr w:type="gramStart"/>
      <w:r>
        <w:rPr>
          <w:rStyle w:val="NormalCharacter"/>
          <w:rFonts w:asciiTheme="minorEastAsia" w:eastAsiaTheme="minorEastAsia" w:hAnsiTheme="minorEastAsia" w:cs="Arial"/>
          <w:kern w:val="0"/>
          <w:sz w:val="24"/>
          <w:szCs w:val="24"/>
          <w:lang w:val="zh-CN"/>
        </w:rPr>
        <w:t>询</w:t>
      </w:r>
      <w:proofErr w:type="gramEnd"/>
      <w:r>
        <w:rPr>
          <w:rStyle w:val="NormalCharacter"/>
          <w:rFonts w:asciiTheme="minorEastAsia" w:eastAsiaTheme="minorEastAsia" w:hAnsiTheme="minorEastAsia" w:cs="Arial"/>
          <w:kern w:val="0"/>
          <w:sz w:val="24"/>
          <w:szCs w:val="24"/>
          <w:lang w:val="zh-CN"/>
        </w:rPr>
        <w:t>比文件，不再出售纸质询比文件，</w:t>
      </w:r>
      <w:proofErr w:type="gramStart"/>
      <w:r>
        <w:rPr>
          <w:rStyle w:val="NormalCharacter"/>
          <w:rFonts w:asciiTheme="minorEastAsia" w:eastAsiaTheme="minorEastAsia" w:hAnsiTheme="minorEastAsia" w:cs="Arial"/>
          <w:kern w:val="0"/>
          <w:sz w:val="24"/>
          <w:szCs w:val="24"/>
          <w:lang w:val="zh-CN"/>
        </w:rPr>
        <w:t>询</w:t>
      </w:r>
      <w:proofErr w:type="gramEnd"/>
      <w:r>
        <w:rPr>
          <w:rStyle w:val="NormalCharacter"/>
          <w:rFonts w:asciiTheme="minorEastAsia" w:eastAsiaTheme="minorEastAsia" w:hAnsiTheme="minorEastAsia" w:cs="Arial"/>
          <w:kern w:val="0"/>
          <w:sz w:val="24"/>
          <w:szCs w:val="24"/>
          <w:lang w:val="zh-CN"/>
        </w:rPr>
        <w:t>比文件售卖时间为202</w:t>
      </w:r>
      <w:r>
        <w:rPr>
          <w:rStyle w:val="NormalCharacter"/>
          <w:rFonts w:asciiTheme="minorEastAsia" w:eastAsiaTheme="minorEastAsia" w:hAnsiTheme="minorEastAsia" w:cs="Arial" w:hint="eastAsia"/>
          <w:kern w:val="0"/>
          <w:sz w:val="24"/>
          <w:szCs w:val="24"/>
          <w:lang w:val="zh-CN"/>
        </w:rPr>
        <w:t>6</w:t>
      </w:r>
      <w:r>
        <w:rPr>
          <w:rStyle w:val="NormalCharacter"/>
          <w:rFonts w:asciiTheme="minorEastAsia" w:eastAsiaTheme="minorEastAsia" w:hAnsiTheme="minorEastAsia" w:cs="Arial"/>
          <w:kern w:val="0"/>
          <w:sz w:val="24"/>
          <w:szCs w:val="24"/>
          <w:lang w:val="zh-CN"/>
        </w:rPr>
        <w:t>年</w:t>
      </w:r>
      <w:r>
        <w:rPr>
          <w:rStyle w:val="NormalCharacter"/>
          <w:rFonts w:asciiTheme="minorEastAsia" w:eastAsiaTheme="minorEastAsia" w:hAnsiTheme="minorEastAsia" w:cs="Arial" w:hint="eastAsia"/>
          <w:kern w:val="0"/>
          <w:sz w:val="24"/>
          <w:szCs w:val="24"/>
          <w:lang w:val="zh-CN"/>
        </w:rPr>
        <w:t>4</w:t>
      </w:r>
      <w:r>
        <w:rPr>
          <w:rStyle w:val="NormalCharacter"/>
          <w:rFonts w:asciiTheme="minorEastAsia" w:eastAsiaTheme="minorEastAsia" w:hAnsiTheme="minorEastAsia" w:cs="Arial"/>
          <w:kern w:val="0"/>
          <w:sz w:val="24"/>
          <w:szCs w:val="24"/>
          <w:lang w:val="zh-CN"/>
        </w:rPr>
        <w:t>月</w:t>
      </w:r>
      <w:r>
        <w:rPr>
          <w:rStyle w:val="NormalCharacter"/>
          <w:rFonts w:asciiTheme="minorEastAsia" w:eastAsiaTheme="minorEastAsia" w:hAnsiTheme="minorEastAsia" w:cs="Arial" w:hint="eastAsia"/>
          <w:kern w:val="0"/>
          <w:sz w:val="24"/>
          <w:szCs w:val="24"/>
        </w:rPr>
        <w:t>7</w:t>
      </w:r>
      <w:r>
        <w:rPr>
          <w:rStyle w:val="NormalCharacter"/>
          <w:rFonts w:asciiTheme="minorEastAsia" w:eastAsiaTheme="minorEastAsia" w:hAnsiTheme="minorEastAsia" w:cs="Arial"/>
          <w:kern w:val="0"/>
          <w:sz w:val="24"/>
          <w:szCs w:val="24"/>
          <w:lang w:val="zh-CN"/>
        </w:rPr>
        <w:t>日</w:t>
      </w:r>
      <w:r>
        <w:rPr>
          <w:rStyle w:val="NormalCharacter"/>
          <w:rFonts w:asciiTheme="minorEastAsia" w:eastAsiaTheme="minorEastAsia" w:hAnsiTheme="minorEastAsia" w:cs="Arial" w:hint="eastAsia"/>
          <w:kern w:val="0"/>
          <w:sz w:val="24"/>
          <w:szCs w:val="24"/>
          <w:lang w:val="zh-CN"/>
        </w:rPr>
        <w:t>18</w:t>
      </w:r>
      <w:r>
        <w:rPr>
          <w:rStyle w:val="NormalCharacter"/>
          <w:rFonts w:asciiTheme="minorEastAsia" w:eastAsiaTheme="minorEastAsia" w:hAnsiTheme="minorEastAsia" w:cs="Arial"/>
          <w:kern w:val="0"/>
          <w:sz w:val="24"/>
          <w:szCs w:val="24"/>
          <w:lang w:val="zh-CN"/>
        </w:rPr>
        <w:t>时00分至202</w:t>
      </w:r>
      <w:r>
        <w:rPr>
          <w:rStyle w:val="NormalCharacter"/>
          <w:rFonts w:asciiTheme="minorEastAsia" w:eastAsiaTheme="minorEastAsia" w:hAnsiTheme="minorEastAsia" w:cs="Arial" w:hint="eastAsia"/>
          <w:kern w:val="0"/>
          <w:sz w:val="24"/>
          <w:szCs w:val="24"/>
          <w:lang w:val="zh-CN"/>
        </w:rPr>
        <w:t>6</w:t>
      </w:r>
      <w:r>
        <w:rPr>
          <w:rStyle w:val="NormalCharacter"/>
          <w:rFonts w:asciiTheme="minorEastAsia" w:eastAsiaTheme="minorEastAsia" w:hAnsiTheme="minorEastAsia" w:cs="Arial"/>
          <w:kern w:val="0"/>
          <w:sz w:val="24"/>
          <w:szCs w:val="24"/>
          <w:lang w:val="zh-CN"/>
        </w:rPr>
        <w:t>年</w:t>
      </w:r>
      <w:r>
        <w:rPr>
          <w:rStyle w:val="NormalCharacter"/>
          <w:rFonts w:asciiTheme="minorEastAsia" w:eastAsiaTheme="minorEastAsia" w:hAnsiTheme="minorEastAsia" w:cs="Arial" w:hint="eastAsia"/>
          <w:kern w:val="0"/>
          <w:sz w:val="24"/>
          <w:szCs w:val="24"/>
          <w:lang w:val="zh-CN"/>
        </w:rPr>
        <w:t>4</w:t>
      </w:r>
      <w:r>
        <w:rPr>
          <w:rStyle w:val="NormalCharacter"/>
          <w:rFonts w:asciiTheme="minorEastAsia" w:eastAsiaTheme="minorEastAsia" w:hAnsiTheme="minorEastAsia" w:cs="Arial"/>
          <w:kern w:val="0"/>
          <w:sz w:val="24"/>
          <w:szCs w:val="24"/>
          <w:lang w:val="zh-CN"/>
        </w:rPr>
        <w:t>月</w:t>
      </w:r>
      <w:r>
        <w:rPr>
          <w:rStyle w:val="NormalCharacter"/>
          <w:rFonts w:asciiTheme="minorEastAsia" w:eastAsiaTheme="minorEastAsia" w:hAnsiTheme="minorEastAsia" w:cs="Arial" w:hint="eastAsia"/>
          <w:kern w:val="0"/>
          <w:sz w:val="24"/>
          <w:szCs w:val="24"/>
        </w:rPr>
        <w:t>13</w:t>
      </w:r>
      <w:r>
        <w:rPr>
          <w:rStyle w:val="NormalCharacter"/>
          <w:rFonts w:asciiTheme="minorEastAsia" w:eastAsiaTheme="minorEastAsia" w:hAnsiTheme="minorEastAsia" w:cs="Arial"/>
          <w:kern w:val="0"/>
          <w:sz w:val="24"/>
          <w:szCs w:val="24"/>
          <w:lang w:val="zh-CN"/>
        </w:rPr>
        <w:t>日1</w:t>
      </w:r>
      <w:r>
        <w:rPr>
          <w:rStyle w:val="NormalCharacter"/>
          <w:rFonts w:asciiTheme="minorEastAsia" w:eastAsiaTheme="minorEastAsia" w:hAnsiTheme="minorEastAsia" w:cs="Arial" w:hint="eastAsia"/>
          <w:kern w:val="0"/>
          <w:sz w:val="24"/>
          <w:szCs w:val="24"/>
          <w:lang w:val="zh-CN"/>
        </w:rPr>
        <w:t>4</w:t>
      </w:r>
      <w:r>
        <w:rPr>
          <w:rStyle w:val="NormalCharacter"/>
          <w:rFonts w:asciiTheme="minorEastAsia" w:eastAsiaTheme="minorEastAsia" w:hAnsiTheme="minorEastAsia" w:cs="Arial"/>
          <w:kern w:val="0"/>
          <w:sz w:val="24"/>
          <w:szCs w:val="24"/>
          <w:lang w:val="zh-CN"/>
        </w:rPr>
        <w:t>时00分（北京时间，下同），凡是有意参加的潜在供应商，请登录</w:t>
      </w:r>
      <w:bookmarkStart w:id="2" w:name="OLE_LINK2"/>
      <w:r>
        <w:rPr>
          <w:rStyle w:val="NormalCharacter"/>
          <w:rFonts w:asciiTheme="minorEastAsia" w:eastAsiaTheme="minorEastAsia" w:hAnsiTheme="minorEastAsia" w:cs="Arial"/>
          <w:kern w:val="0"/>
          <w:sz w:val="24"/>
          <w:szCs w:val="24"/>
          <w:lang w:val="zh-CN"/>
        </w:rPr>
        <w:t>中国融通电子商务平台</w:t>
      </w:r>
      <w:bookmarkEnd w:id="2"/>
      <w:r>
        <w:rPr>
          <w:rStyle w:val="NormalCharacter"/>
          <w:rFonts w:asciiTheme="minorEastAsia" w:eastAsiaTheme="minorEastAsia" w:hAnsiTheme="minorEastAsia" w:cs="Arial"/>
          <w:kern w:val="0"/>
          <w:sz w:val="24"/>
          <w:szCs w:val="24"/>
          <w:lang w:val="zh-CN"/>
        </w:rPr>
        <w:t>（https://www.ronghw.cn/）进行报名（已在该系统注册过的供应商可直接登录系统进行报名，购买</w:t>
      </w:r>
      <w:proofErr w:type="gramStart"/>
      <w:r>
        <w:rPr>
          <w:rStyle w:val="NormalCharacter"/>
          <w:rFonts w:asciiTheme="minorEastAsia" w:eastAsiaTheme="minorEastAsia" w:hAnsiTheme="minorEastAsia" w:cs="Arial"/>
          <w:kern w:val="0"/>
          <w:sz w:val="24"/>
          <w:szCs w:val="24"/>
          <w:lang w:val="zh-CN"/>
        </w:rPr>
        <w:t>询</w:t>
      </w:r>
      <w:proofErr w:type="gramEnd"/>
      <w:r>
        <w:rPr>
          <w:rStyle w:val="NormalCharacter"/>
          <w:rFonts w:asciiTheme="minorEastAsia" w:eastAsiaTheme="minorEastAsia" w:hAnsiTheme="minorEastAsia" w:cs="Arial"/>
          <w:kern w:val="0"/>
          <w:sz w:val="24"/>
          <w:szCs w:val="24"/>
          <w:lang w:val="zh-CN"/>
        </w:rPr>
        <w:t>比文件后可通过报名审核，未在该系统注册的供应商请先进行系统注册后按照上述进行报名）</w:t>
      </w:r>
    </w:p>
    <w:p w14:paraId="24364383" w14:textId="77777777" w:rsidR="00253494" w:rsidRDefault="00253494" w:rsidP="00253494">
      <w:pPr>
        <w:numPr>
          <w:ilvl w:val="0"/>
          <w:numId w:val="3"/>
        </w:numPr>
        <w:snapToGrid w:val="0"/>
        <w:spacing w:line="360" w:lineRule="auto"/>
        <w:ind w:firstLineChars="177" w:firstLine="425"/>
        <w:rPr>
          <w:rStyle w:val="NormalCharacter"/>
          <w:rFonts w:asciiTheme="minorEastAsia" w:eastAsiaTheme="minorEastAsia" w:hAnsiTheme="minorEastAsia" w:cs="Arial" w:hint="eastAsia"/>
          <w:kern w:val="0"/>
          <w:sz w:val="24"/>
          <w:szCs w:val="24"/>
        </w:rPr>
      </w:pPr>
      <w:proofErr w:type="gramStart"/>
      <w:r>
        <w:rPr>
          <w:rStyle w:val="NormalCharacter"/>
          <w:rFonts w:asciiTheme="minorEastAsia" w:eastAsiaTheme="minorEastAsia" w:hAnsiTheme="minorEastAsia" w:cs="Arial"/>
          <w:kern w:val="0"/>
          <w:sz w:val="24"/>
          <w:szCs w:val="24"/>
          <w:lang w:val="zh-CN"/>
        </w:rPr>
        <w:t>询</w:t>
      </w:r>
      <w:proofErr w:type="gramEnd"/>
      <w:r>
        <w:rPr>
          <w:rStyle w:val="NormalCharacter"/>
          <w:rFonts w:asciiTheme="minorEastAsia" w:eastAsiaTheme="minorEastAsia" w:hAnsiTheme="minorEastAsia" w:cs="Arial"/>
          <w:kern w:val="0"/>
          <w:sz w:val="24"/>
          <w:szCs w:val="24"/>
          <w:lang w:val="zh-CN"/>
        </w:rPr>
        <w:t>比文件</w:t>
      </w:r>
      <w:r>
        <w:rPr>
          <w:rStyle w:val="NormalCharacter"/>
          <w:rFonts w:asciiTheme="minorEastAsia" w:eastAsiaTheme="minorEastAsia" w:hAnsiTheme="minorEastAsia" w:cs="Arial" w:hint="eastAsia"/>
          <w:kern w:val="0"/>
          <w:sz w:val="24"/>
          <w:szCs w:val="24"/>
          <w:lang w:val="zh-CN"/>
        </w:rPr>
        <w:t>及平台使用费</w:t>
      </w:r>
      <w:r>
        <w:rPr>
          <w:rStyle w:val="NormalCharacter"/>
          <w:rFonts w:asciiTheme="minorEastAsia" w:eastAsiaTheme="minorEastAsia" w:hAnsiTheme="minorEastAsia" w:cs="Arial"/>
          <w:kern w:val="0"/>
          <w:sz w:val="24"/>
          <w:szCs w:val="24"/>
          <w:lang w:val="zh-CN"/>
        </w:rPr>
        <w:t>每套售价人民币伍佰元</w:t>
      </w:r>
      <w:r>
        <w:rPr>
          <w:rStyle w:val="NormalCharacter"/>
          <w:rFonts w:asciiTheme="minorEastAsia" w:eastAsiaTheme="minorEastAsia" w:hAnsiTheme="minorEastAsia" w:cs="Arial"/>
          <w:kern w:val="0"/>
          <w:sz w:val="24"/>
          <w:szCs w:val="24"/>
        </w:rPr>
        <w:t>（</w:t>
      </w:r>
      <w:r>
        <w:rPr>
          <w:rStyle w:val="NormalCharacter"/>
          <w:rFonts w:asciiTheme="minorEastAsia" w:eastAsiaTheme="minorEastAsia" w:hAnsiTheme="minorEastAsia" w:cs="Arial"/>
          <w:kern w:val="0"/>
          <w:sz w:val="24"/>
          <w:szCs w:val="24"/>
          <w:lang w:val="zh-CN"/>
        </w:rPr>
        <w:t>￥</w:t>
      </w:r>
      <w:r>
        <w:rPr>
          <w:rStyle w:val="NormalCharacter"/>
          <w:rFonts w:asciiTheme="minorEastAsia" w:eastAsiaTheme="minorEastAsia" w:hAnsiTheme="minorEastAsia" w:cs="Arial"/>
          <w:kern w:val="0"/>
          <w:sz w:val="24"/>
          <w:szCs w:val="24"/>
        </w:rPr>
        <w:t>500.00</w:t>
      </w:r>
      <w:r>
        <w:rPr>
          <w:rStyle w:val="NormalCharacter"/>
          <w:rFonts w:asciiTheme="minorEastAsia" w:eastAsiaTheme="minorEastAsia" w:hAnsiTheme="minorEastAsia" w:cs="Arial"/>
          <w:kern w:val="0"/>
          <w:sz w:val="24"/>
          <w:szCs w:val="24"/>
          <w:lang w:val="zh-CN"/>
        </w:rPr>
        <w:t>元</w:t>
      </w:r>
      <w:r>
        <w:rPr>
          <w:rStyle w:val="NormalCharacter"/>
          <w:rFonts w:asciiTheme="minorEastAsia" w:eastAsiaTheme="minorEastAsia" w:hAnsiTheme="minorEastAsia" w:cs="Arial"/>
          <w:kern w:val="0"/>
          <w:sz w:val="24"/>
          <w:szCs w:val="24"/>
        </w:rPr>
        <w:t>）</w:t>
      </w:r>
      <w:r>
        <w:rPr>
          <w:rStyle w:val="NormalCharacter"/>
          <w:rFonts w:asciiTheme="minorEastAsia" w:eastAsiaTheme="minorEastAsia" w:hAnsiTheme="minorEastAsia" w:cs="Arial"/>
          <w:kern w:val="0"/>
          <w:sz w:val="24"/>
          <w:szCs w:val="24"/>
          <w:lang w:val="zh-CN"/>
        </w:rPr>
        <w:t>整</w:t>
      </w:r>
      <w:r>
        <w:rPr>
          <w:rStyle w:val="NormalCharacter"/>
          <w:rFonts w:asciiTheme="minorEastAsia" w:eastAsiaTheme="minorEastAsia" w:hAnsiTheme="minorEastAsia" w:cs="Arial"/>
          <w:kern w:val="0"/>
          <w:sz w:val="24"/>
          <w:szCs w:val="24"/>
        </w:rPr>
        <w:t>，</w:t>
      </w:r>
      <w:r>
        <w:rPr>
          <w:rStyle w:val="NormalCharacter"/>
          <w:rFonts w:asciiTheme="minorEastAsia" w:eastAsiaTheme="minorEastAsia" w:hAnsiTheme="minorEastAsia" w:cs="Arial"/>
          <w:kern w:val="0"/>
          <w:sz w:val="24"/>
          <w:szCs w:val="24"/>
          <w:lang w:val="zh-CN"/>
        </w:rPr>
        <w:t>售后不退</w:t>
      </w:r>
      <w:r>
        <w:rPr>
          <w:rStyle w:val="NormalCharacter"/>
          <w:rFonts w:asciiTheme="minorEastAsia" w:eastAsiaTheme="minorEastAsia" w:hAnsiTheme="minorEastAsia" w:cs="Arial"/>
          <w:kern w:val="0"/>
          <w:sz w:val="24"/>
          <w:szCs w:val="24"/>
        </w:rPr>
        <w:t>；</w:t>
      </w:r>
      <w:r>
        <w:rPr>
          <w:rStyle w:val="NormalCharacter"/>
          <w:rFonts w:asciiTheme="minorEastAsia" w:eastAsiaTheme="minorEastAsia" w:hAnsiTheme="minorEastAsia" w:cs="Arial" w:hint="eastAsia"/>
          <w:kern w:val="0"/>
          <w:sz w:val="24"/>
          <w:szCs w:val="24"/>
          <w:lang w:val="zh-CN"/>
        </w:rPr>
        <w:t>支付要求</w:t>
      </w:r>
      <w:r>
        <w:rPr>
          <w:rStyle w:val="NormalCharacter"/>
          <w:rFonts w:asciiTheme="minorEastAsia" w:eastAsiaTheme="minorEastAsia" w:hAnsiTheme="minorEastAsia" w:cs="Arial" w:hint="eastAsia"/>
          <w:kern w:val="0"/>
          <w:sz w:val="24"/>
          <w:szCs w:val="24"/>
        </w:rPr>
        <w:t>：</w:t>
      </w:r>
      <w:r>
        <w:rPr>
          <w:rStyle w:val="NormalCharacter"/>
          <w:rFonts w:asciiTheme="minorEastAsia" w:eastAsiaTheme="minorEastAsia" w:hAnsiTheme="minorEastAsia" w:cs="Arial" w:hint="eastAsia"/>
          <w:kern w:val="0"/>
          <w:sz w:val="24"/>
          <w:szCs w:val="24"/>
          <w:lang w:val="zh-CN"/>
        </w:rPr>
        <w:t>供应商在报名后将单位信息</w:t>
      </w:r>
      <w:r>
        <w:rPr>
          <w:rStyle w:val="NormalCharacter"/>
          <w:rFonts w:asciiTheme="minorEastAsia" w:eastAsiaTheme="minorEastAsia" w:hAnsiTheme="minorEastAsia" w:cs="Arial" w:hint="eastAsia"/>
          <w:kern w:val="0"/>
          <w:sz w:val="24"/>
          <w:szCs w:val="24"/>
        </w:rPr>
        <w:t>（</w:t>
      </w:r>
      <w:r>
        <w:rPr>
          <w:rStyle w:val="NormalCharacter"/>
          <w:rFonts w:asciiTheme="minorEastAsia" w:eastAsiaTheme="minorEastAsia" w:hAnsiTheme="minorEastAsia" w:cs="Arial" w:hint="eastAsia"/>
          <w:kern w:val="0"/>
          <w:sz w:val="24"/>
          <w:szCs w:val="24"/>
          <w:lang w:val="zh-CN"/>
        </w:rPr>
        <w:t>至少包含项目名称、单位名称、联系人、联系电话</w:t>
      </w:r>
      <w:r>
        <w:rPr>
          <w:rStyle w:val="NormalCharacter"/>
          <w:rFonts w:asciiTheme="minorEastAsia" w:eastAsiaTheme="minorEastAsia" w:hAnsiTheme="minorEastAsia" w:cs="Arial" w:hint="eastAsia"/>
          <w:kern w:val="0"/>
          <w:sz w:val="24"/>
          <w:szCs w:val="24"/>
        </w:rPr>
        <w:t>）</w:t>
      </w:r>
      <w:r>
        <w:rPr>
          <w:rStyle w:val="NormalCharacter"/>
          <w:rFonts w:asciiTheme="minorEastAsia" w:eastAsiaTheme="minorEastAsia" w:hAnsiTheme="minorEastAsia" w:cs="Arial" w:hint="eastAsia"/>
          <w:kern w:val="0"/>
          <w:sz w:val="24"/>
          <w:szCs w:val="24"/>
          <w:lang w:val="zh-CN"/>
        </w:rPr>
        <w:t>发送至邮箱</w:t>
      </w:r>
      <w:r>
        <w:rPr>
          <w:rStyle w:val="NormalCharacter"/>
          <w:rFonts w:asciiTheme="minorEastAsia" w:eastAsiaTheme="minorEastAsia" w:hAnsiTheme="minorEastAsia" w:cs="Arial" w:hint="eastAsia"/>
          <w:kern w:val="0"/>
          <w:sz w:val="24"/>
          <w:szCs w:val="24"/>
        </w:rPr>
        <w:t>hzl@dfmbidding.com，</w:t>
      </w:r>
      <w:r>
        <w:rPr>
          <w:rStyle w:val="NormalCharacter"/>
          <w:rFonts w:asciiTheme="minorEastAsia" w:eastAsiaTheme="minorEastAsia" w:hAnsiTheme="minorEastAsia" w:cs="Arial" w:hint="eastAsia"/>
          <w:kern w:val="0"/>
          <w:sz w:val="24"/>
          <w:szCs w:val="24"/>
          <w:lang w:val="zh-CN"/>
        </w:rPr>
        <w:t>待招标代理机构确认后发送购买采购文件二维码。</w:t>
      </w:r>
    </w:p>
    <w:p w14:paraId="50C8C0D2" w14:textId="77777777" w:rsidR="00253494" w:rsidRDefault="00253494" w:rsidP="00253494">
      <w:pPr>
        <w:numPr>
          <w:ilvl w:val="0"/>
          <w:numId w:val="3"/>
        </w:numPr>
        <w:snapToGrid w:val="0"/>
        <w:spacing w:line="360" w:lineRule="auto"/>
        <w:ind w:leftChars="133" w:left="426"/>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账户名称:/</w:t>
      </w:r>
    </w:p>
    <w:p w14:paraId="409A1606" w14:textId="77777777" w:rsidR="00253494" w:rsidRDefault="00253494" w:rsidP="00253494">
      <w:pPr>
        <w:numPr>
          <w:ilvl w:val="0"/>
          <w:numId w:val="3"/>
        </w:numPr>
        <w:snapToGrid w:val="0"/>
        <w:spacing w:line="360" w:lineRule="auto"/>
        <w:ind w:leftChars="133" w:left="426"/>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开户银行:/</w:t>
      </w:r>
    </w:p>
    <w:p w14:paraId="724BC6EF" w14:textId="77777777" w:rsidR="00253494" w:rsidRDefault="00253494" w:rsidP="00253494">
      <w:pPr>
        <w:numPr>
          <w:ilvl w:val="0"/>
          <w:numId w:val="3"/>
        </w:numPr>
        <w:snapToGrid w:val="0"/>
        <w:spacing w:line="360" w:lineRule="auto"/>
        <w:ind w:leftChars="133" w:left="426"/>
        <w:rPr>
          <w:rStyle w:val="NormalCharacter"/>
          <w:rFonts w:asciiTheme="minorEastAsia" w:eastAsiaTheme="minorEastAsia" w:hAnsiTheme="minorEastAsia" w:cs="Arial" w:hint="eastAsia"/>
          <w:kern w:val="0"/>
          <w:sz w:val="24"/>
          <w:szCs w:val="24"/>
          <w:lang w:val="zh-CN"/>
        </w:rPr>
      </w:pPr>
      <w:proofErr w:type="gramStart"/>
      <w:r>
        <w:rPr>
          <w:rStyle w:val="NormalCharacter"/>
          <w:rFonts w:asciiTheme="minorEastAsia" w:eastAsiaTheme="minorEastAsia" w:hAnsiTheme="minorEastAsia" w:cs="Arial" w:hint="eastAsia"/>
          <w:kern w:val="0"/>
          <w:sz w:val="24"/>
          <w:szCs w:val="24"/>
          <w:lang w:val="zh-CN"/>
        </w:rPr>
        <w:t>账</w:t>
      </w:r>
      <w:proofErr w:type="gramEnd"/>
      <w:r>
        <w:rPr>
          <w:rStyle w:val="NormalCharacter"/>
          <w:rFonts w:asciiTheme="minorEastAsia" w:eastAsiaTheme="minorEastAsia" w:hAnsiTheme="minorEastAsia" w:cs="Arial" w:hint="eastAsia"/>
          <w:kern w:val="0"/>
          <w:sz w:val="24"/>
          <w:szCs w:val="24"/>
          <w:lang w:val="zh-CN"/>
        </w:rPr>
        <w:t xml:space="preserve">    号:/</w:t>
      </w:r>
    </w:p>
    <w:p w14:paraId="601BA819" w14:textId="77777777" w:rsidR="00253494" w:rsidRDefault="00253494" w:rsidP="00253494">
      <w:pPr>
        <w:numPr>
          <w:ilvl w:val="0"/>
          <w:numId w:val="3"/>
        </w:numPr>
        <w:snapToGrid w:val="0"/>
        <w:spacing w:line="360" w:lineRule="auto"/>
        <w:ind w:firstLineChars="177" w:firstLine="425"/>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注意：供应商请务必在</w:t>
      </w:r>
      <w:proofErr w:type="gramStart"/>
      <w:r>
        <w:rPr>
          <w:rStyle w:val="NormalCharacter"/>
          <w:rFonts w:asciiTheme="minorEastAsia" w:eastAsiaTheme="minorEastAsia" w:hAnsiTheme="minorEastAsia" w:cs="Arial" w:hint="eastAsia"/>
          <w:kern w:val="0"/>
          <w:sz w:val="24"/>
          <w:szCs w:val="24"/>
          <w:lang w:val="zh-CN"/>
        </w:rPr>
        <w:t>询</w:t>
      </w:r>
      <w:proofErr w:type="gramEnd"/>
      <w:r>
        <w:rPr>
          <w:rStyle w:val="NormalCharacter"/>
          <w:rFonts w:asciiTheme="minorEastAsia" w:eastAsiaTheme="minorEastAsia" w:hAnsiTheme="minorEastAsia" w:cs="Arial" w:hint="eastAsia"/>
          <w:kern w:val="0"/>
          <w:sz w:val="24"/>
          <w:szCs w:val="24"/>
          <w:lang w:val="zh-CN"/>
        </w:rPr>
        <w:t>比文件售卖截止时间前登录中国融通电子商务平台进行报名操作，同时支付标书款。</w:t>
      </w:r>
      <w:proofErr w:type="gramStart"/>
      <w:r>
        <w:rPr>
          <w:rStyle w:val="NormalCharacter"/>
          <w:rFonts w:asciiTheme="minorEastAsia" w:eastAsiaTheme="minorEastAsia" w:hAnsiTheme="minorEastAsia" w:cs="Arial" w:hint="eastAsia"/>
          <w:kern w:val="0"/>
          <w:sz w:val="24"/>
          <w:szCs w:val="24"/>
          <w:lang w:val="zh-CN"/>
        </w:rPr>
        <w:t>标书款</w:t>
      </w:r>
      <w:proofErr w:type="gramEnd"/>
      <w:r>
        <w:rPr>
          <w:rStyle w:val="NormalCharacter"/>
          <w:rFonts w:asciiTheme="minorEastAsia" w:eastAsiaTheme="minorEastAsia" w:hAnsiTheme="minorEastAsia" w:cs="Arial" w:hint="eastAsia"/>
          <w:kern w:val="0"/>
          <w:sz w:val="24"/>
          <w:szCs w:val="24"/>
          <w:lang w:val="zh-CN"/>
        </w:rPr>
        <w:t>汇款备注栏中写明“公司名称、项目编号、标包X”，并于汇款完成后将转账成功</w:t>
      </w:r>
      <w:proofErr w:type="gramStart"/>
      <w:r>
        <w:rPr>
          <w:rStyle w:val="NormalCharacter"/>
          <w:rFonts w:asciiTheme="minorEastAsia" w:eastAsiaTheme="minorEastAsia" w:hAnsiTheme="minorEastAsia" w:cs="Arial" w:hint="eastAsia"/>
          <w:kern w:val="0"/>
          <w:sz w:val="24"/>
          <w:szCs w:val="24"/>
          <w:lang w:val="zh-CN"/>
        </w:rPr>
        <w:t>截</w:t>
      </w:r>
      <w:proofErr w:type="gramEnd"/>
      <w:r>
        <w:rPr>
          <w:rStyle w:val="NormalCharacter"/>
          <w:rFonts w:asciiTheme="minorEastAsia" w:eastAsiaTheme="minorEastAsia" w:hAnsiTheme="minorEastAsia" w:cs="Arial" w:hint="eastAsia"/>
          <w:kern w:val="0"/>
          <w:sz w:val="24"/>
          <w:szCs w:val="24"/>
          <w:lang w:val="zh-CN"/>
        </w:rPr>
        <w:t>图上传至融通电子商务平台“标书费确认”（支持公司或个人账户付款，需写明付款公司名称或付款人姓名）、开票信息（包含单位全称、纳税人识别号、注册地址、电话、开户银</w:t>
      </w:r>
      <w:r>
        <w:rPr>
          <w:rStyle w:val="NormalCharacter"/>
          <w:rFonts w:asciiTheme="minorEastAsia" w:eastAsiaTheme="minorEastAsia" w:hAnsiTheme="minorEastAsia" w:cs="Arial" w:hint="eastAsia"/>
          <w:kern w:val="0"/>
          <w:sz w:val="24"/>
          <w:szCs w:val="24"/>
          <w:lang w:val="zh-CN"/>
        </w:rPr>
        <w:lastRenderedPageBreak/>
        <w:t>行及账号，要求为可编辑版本，不要发送图片或pdf）发送至邮箱: hzl@dfmbidding.com。收到邮件后，方可通过审核，否则将无法正常应答。</w:t>
      </w:r>
      <w:proofErr w:type="gramStart"/>
      <w:r>
        <w:rPr>
          <w:rStyle w:val="NormalCharacter"/>
          <w:rFonts w:asciiTheme="minorEastAsia" w:eastAsiaTheme="minorEastAsia" w:hAnsiTheme="minorEastAsia" w:cs="Arial" w:hint="eastAsia"/>
          <w:kern w:val="0"/>
          <w:sz w:val="24"/>
          <w:szCs w:val="24"/>
          <w:lang w:val="zh-CN"/>
        </w:rPr>
        <w:t>标书款</w:t>
      </w:r>
      <w:proofErr w:type="gramEnd"/>
      <w:r>
        <w:rPr>
          <w:rStyle w:val="NormalCharacter"/>
          <w:rFonts w:asciiTheme="minorEastAsia" w:eastAsiaTheme="minorEastAsia" w:hAnsiTheme="minorEastAsia" w:cs="Arial" w:hint="eastAsia"/>
          <w:kern w:val="0"/>
          <w:sz w:val="24"/>
          <w:szCs w:val="24"/>
          <w:lang w:val="zh-CN"/>
        </w:rPr>
        <w:t>发票为电子版普通增值税发票。未支付</w:t>
      </w:r>
      <w:proofErr w:type="gramStart"/>
      <w:r>
        <w:rPr>
          <w:rStyle w:val="NormalCharacter"/>
          <w:rFonts w:asciiTheme="minorEastAsia" w:eastAsiaTheme="minorEastAsia" w:hAnsiTheme="minorEastAsia" w:cs="Arial" w:hint="eastAsia"/>
          <w:kern w:val="0"/>
          <w:sz w:val="24"/>
          <w:szCs w:val="24"/>
          <w:lang w:val="zh-CN"/>
        </w:rPr>
        <w:t>标书款</w:t>
      </w:r>
      <w:proofErr w:type="gramEnd"/>
      <w:r>
        <w:rPr>
          <w:rStyle w:val="NormalCharacter"/>
          <w:rFonts w:asciiTheme="minorEastAsia" w:eastAsiaTheme="minorEastAsia" w:hAnsiTheme="minorEastAsia" w:cs="Arial" w:hint="eastAsia"/>
          <w:kern w:val="0"/>
          <w:sz w:val="24"/>
          <w:szCs w:val="24"/>
          <w:lang w:val="zh-CN"/>
        </w:rPr>
        <w:t>的</w:t>
      </w:r>
      <w:proofErr w:type="gramStart"/>
      <w:r>
        <w:rPr>
          <w:rStyle w:val="NormalCharacter"/>
          <w:rFonts w:asciiTheme="minorEastAsia" w:eastAsiaTheme="minorEastAsia" w:hAnsiTheme="minorEastAsia" w:cs="Arial" w:hint="eastAsia"/>
          <w:kern w:val="0"/>
          <w:sz w:val="24"/>
          <w:szCs w:val="24"/>
          <w:lang w:val="zh-CN"/>
        </w:rPr>
        <w:t>供应商其应答</w:t>
      </w:r>
      <w:proofErr w:type="gramEnd"/>
      <w:r>
        <w:rPr>
          <w:rStyle w:val="NormalCharacter"/>
          <w:rFonts w:asciiTheme="minorEastAsia" w:eastAsiaTheme="minorEastAsia" w:hAnsiTheme="minorEastAsia" w:cs="Arial" w:hint="eastAsia"/>
          <w:kern w:val="0"/>
          <w:sz w:val="24"/>
          <w:szCs w:val="24"/>
          <w:lang w:val="zh-CN"/>
        </w:rPr>
        <w:t>将被否决。</w:t>
      </w:r>
    </w:p>
    <w:p w14:paraId="200CA8DE" w14:textId="77777777" w:rsidR="00253494" w:rsidRDefault="00253494" w:rsidP="00253494">
      <w:pPr>
        <w:numPr>
          <w:ilvl w:val="0"/>
          <w:numId w:val="3"/>
        </w:numPr>
        <w:tabs>
          <w:tab w:val="left" w:pos="1134"/>
        </w:tabs>
        <w:snapToGrid w:val="0"/>
        <w:spacing w:line="360" w:lineRule="auto"/>
        <w:ind w:firstLineChars="177" w:firstLine="425"/>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中国融通电子商务平台首页提供操作手册，供应商可以下载并根据操作手册提示进行信息注册、CA证书办理、下载投标工具，在参与项目后可直接进行</w:t>
      </w:r>
      <w:proofErr w:type="gramStart"/>
      <w:r>
        <w:rPr>
          <w:rStyle w:val="NormalCharacter"/>
          <w:rFonts w:asciiTheme="minorEastAsia" w:eastAsiaTheme="minorEastAsia" w:hAnsiTheme="minorEastAsia" w:cs="Arial"/>
          <w:kern w:val="0"/>
          <w:sz w:val="24"/>
          <w:szCs w:val="24"/>
          <w:lang w:val="zh-CN"/>
        </w:rPr>
        <w:t>询</w:t>
      </w:r>
      <w:proofErr w:type="gramEnd"/>
      <w:r>
        <w:rPr>
          <w:rStyle w:val="NormalCharacter"/>
          <w:rFonts w:asciiTheme="minorEastAsia" w:eastAsiaTheme="minorEastAsia" w:hAnsiTheme="minorEastAsia" w:cs="Arial"/>
          <w:kern w:val="0"/>
          <w:sz w:val="24"/>
          <w:szCs w:val="24"/>
          <w:lang w:val="zh-CN"/>
        </w:rPr>
        <w:t>比文件的</w:t>
      </w:r>
      <w:proofErr w:type="gramStart"/>
      <w:r>
        <w:rPr>
          <w:rStyle w:val="NormalCharacter"/>
          <w:rFonts w:asciiTheme="minorEastAsia" w:eastAsiaTheme="minorEastAsia" w:hAnsiTheme="minorEastAsia" w:cs="Arial"/>
          <w:kern w:val="0"/>
          <w:sz w:val="24"/>
          <w:szCs w:val="24"/>
          <w:lang w:val="zh-CN"/>
        </w:rPr>
        <w:t>下载及竞谈</w:t>
      </w:r>
      <w:proofErr w:type="gramEnd"/>
      <w:r>
        <w:rPr>
          <w:rStyle w:val="NormalCharacter"/>
          <w:rFonts w:asciiTheme="minorEastAsia" w:eastAsiaTheme="minorEastAsia" w:hAnsiTheme="minorEastAsia" w:cs="Arial"/>
          <w:kern w:val="0"/>
          <w:sz w:val="24"/>
          <w:szCs w:val="24"/>
          <w:lang w:val="zh-CN"/>
        </w:rPr>
        <w:t>；</w:t>
      </w:r>
    </w:p>
    <w:p w14:paraId="20B701B3" w14:textId="77777777" w:rsidR="00253494" w:rsidRDefault="00253494" w:rsidP="00253494">
      <w:pPr>
        <w:numPr>
          <w:ilvl w:val="0"/>
          <w:numId w:val="3"/>
        </w:numPr>
        <w:tabs>
          <w:tab w:val="left" w:pos="1134"/>
        </w:tabs>
        <w:snapToGrid w:val="0"/>
        <w:spacing w:line="360" w:lineRule="auto"/>
        <w:ind w:firstLineChars="177" w:firstLine="425"/>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供应商针对系统操作的咨询，可拨打中国融通电子商务平台技术服务热线（400-1898880）</w:t>
      </w:r>
    </w:p>
    <w:p w14:paraId="27C8FA95" w14:textId="77777777" w:rsidR="00253494" w:rsidRDefault="00253494" w:rsidP="00253494">
      <w:pPr>
        <w:numPr>
          <w:ilvl w:val="0"/>
          <w:numId w:val="3"/>
        </w:numPr>
        <w:tabs>
          <w:tab w:val="left" w:pos="1134"/>
        </w:tabs>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供应商必须在竞谈截止时间之前办理CA证书，并使用CA证书进行加密后才能竞谈，否则将无法竞谈，CA证书具体办理流程参见中国融通电子商务平台首页“服务中心-下载专区”；</w:t>
      </w:r>
    </w:p>
    <w:p w14:paraId="6441F5B3"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本项目支持电子响应文件加密递交（签章、加密）；同时供应商需准备纸质响应文件盖章密封提交；电子响应文件通过中国融通电子商务平台，《响应文件》递交截止时间：202</w:t>
      </w:r>
      <w:r>
        <w:rPr>
          <w:rStyle w:val="NormalCharacter"/>
          <w:rFonts w:asciiTheme="minorEastAsia" w:eastAsiaTheme="minorEastAsia" w:hAnsiTheme="minorEastAsia" w:cs="Arial" w:hint="eastAsia"/>
          <w:kern w:val="0"/>
          <w:sz w:val="24"/>
          <w:szCs w:val="24"/>
          <w:lang w:val="zh-CN"/>
        </w:rPr>
        <w:t>6</w:t>
      </w:r>
      <w:r>
        <w:rPr>
          <w:rStyle w:val="NormalCharacter"/>
          <w:rFonts w:asciiTheme="minorEastAsia" w:eastAsiaTheme="minorEastAsia" w:hAnsiTheme="minorEastAsia" w:cs="Arial"/>
          <w:kern w:val="0"/>
          <w:sz w:val="24"/>
          <w:szCs w:val="24"/>
          <w:lang w:val="zh-CN"/>
        </w:rPr>
        <w:t>年</w:t>
      </w:r>
      <w:r>
        <w:rPr>
          <w:rStyle w:val="NormalCharacter"/>
          <w:rFonts w:asciiTheme="minorEastAsia" w:eastAsiaTheme="minorEastAsia" w:hAnsiTheme="minorEastAsia" w:cs="Arial" w:hint="eastAsia"/>
          <w:kern w:val="0"/>
          <w:sz w:val="24"/>
          <w:szCs w:val="24"/>
          <w:lang w:val="zh-CN"/>
        </w:rPr>
        <w:t>4</w:t>
      </w:r>
      <w:r>
        <w:rPr>
          <w:rStyle w:val="NormalCharacter"/>
          <w:rFonts w:asciiTheme="minorEastAsia" w:eastAsiaTheme="minorEastAsia" w:hAnsiTheme="minorEastAsia" w:cs="Arial"/>
          <w:kern w:val="0"/>
          <w:sz w:val="24"/>
          <w:szCs w:val="24"/>
          <w:lang w:val="zh-CN"/>
        </w:rPr>
        <w:t>月</w:t>
      </w:r>
      <w:r>
        <w:rPr>
          <w:rStyle w:val="NormalCharacter"/>
          <w:rFonts w:asciiTheme="minorEastAsia" w:eastAsiaTheme="minorEastAsia" w:hAnsiTheme="minorEastAsia" w:cs="Arial" w:hint="eastAsia"/>
          <w:kern w:val="0"/>
          <w:sz w:val="24"/>
          <w:szCs w:val="24"/>
        </w:rPr>
        <w:t>15</w:t>
      </w:r>
      <w:r>
        <w:rPr>
          <w:rStyle w:val="NormalCharacter"/>
          <w:rFonts w:asciiTheme="minorEastAsia" w:eastAsiaTheme="minorEastAsia" w:hAnsiTheme="minorEastAsia" w:cs="Arial"/>
          <w:kern w:val="0"/>
          <w:sz w:val="24"/>
          <w:szCs w:val="24"/>
          <w:lang w:val="zh-CN"/>
        </w:rPr>
        <w:t>日北京时间</w:t>
      </w:r>
      <w:r>
        <w:rPr>
          <w:rStyle w:val="NormalCharacter"/>
          <w:rFonts w:asciiTheme="minorEastAsia" w:eastAsiaTheme="minorEastAsia" w:hAnsiTheme="minorEastAsia" w:cs="Arial" w:hint="eastAsia"/>
          <w:kern w:val="0"/>
          <w:sz w:val="24"/>
          <w:szCs w:val="24"/>
          <w:lang w:val="zh-CN"/>
        </w:rPr>
        <w:t>下午14</w:t>
      </w:r>
      <w:r>
        <w:rPr>
          <w:rStyle w:val="NormalCharacter"/>
          <w:rFonts w:asciiTheme="minorEastAsia" w:eastAsiaTheme="minorEastAsia" w:hAnsiTheme="minorEastAsia" w:cs="Arial"/>
          <w:kern w:val="0"/>
          <w:sz w:val="24"/>
          <w:szCs w:val="24"/>
          <w:lang w:val="zh-CN"/>
        </w:rPr>
        <w:t>:</w:t>
      </w:r>
      <w:r>
        <w:rPr>
          <w:rStyle w:val="NormalCharacter"/>
          <w:rFonts w:asciiTheme="minorEastAsia" w:eastAsiaTheme="minorEastAsia" w:hAnsiTheme="minorEastAsia" w:cs="Arial" w:hint="eastAsia"/>
          <w:kern w:val="0"/>
          <w:sz w:val="24"/>
          <w:szCs w:val="24"/>
          <w:lang w:val="zh-CN"/>
        </w:rPr>
        <w:t>0</w:t>
      </w:r>
      <w:r>
        <w:rPr>
          <w:rStyle w:val="NormalCharacter"/>
          <w:rFonts w:asciiTheme="minorEastAsia" w:eastAsiaTheme="minorEastAsia" w:hAnsiTheme="minorEastAsia" w:cs="Arial"/>
          <w:kern w:val="0"/>
          <w:sz w:val="24"/>
          <w:szCs w:val="24"/>
          <w:lang w:val="zh-CN"/>
        </w:rPr>
        <w:t>0，在截止时间后送达的响应文件为无效文件，拒绝接收。</w:t>
      </w:r>
    </w:p>
    <w:p w14:paraId="517BD07C"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电子响应文件递交异常处理规则：供应商的电子响应文件出现递交异常时，采购人/采购代理机构需</w:t>
      </w:r>
      <w:r>
        <w:rPr>
          <w:rStyle w:val="NormalCharacter"/>
          <w:rFonts w:asciiTheme="minorEastAsia" w:eastAsiaTheme="minorEastAsia" w:hAnsiTheme="minorEastAsia" w:cs="Arial" w:hint="eastAsia"/>
          <w:kern w:val="0"/>
          <w:sz w:val="24"/>
          <w:szCs w:val="24"/>
          <w:lang w:val="zh-CN"/>
        </w:rPr>
        <w:t>与</w:t>
      </w:r>
      <w:r>
        <w:rPr>
          <w:rStyle w:val="NormalCharacter"/>
          <w:rFonts w:asciiTheme="minorEastAsia" w:eastAsiaTheme="minorEastAsia" w:hAnsiTheme="minorEastAsia" w:cs="Arial"/>
          <w:kern w:val="0"/>
          <w:sz w:val="24"/>
          <w:szCs w:val="24"/>
          <w:lang w:val="zh-CN"/>
        </w:rPr>
        <w:t>系统支撑团队确认，若为系统故障原因造成的，则应推迟该项目的递交截止时间（具体时间另行通知）直至该供应商完成电子响应文件递交，若非系统故障原因造成的，由该供应商自行承担相应责任。</w:t>
      </w:r>
    </w:p>
    <w:p w14:paraId="15F9F393"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纸质《响应文件》递交地点：</w:t>
      </w:r>
      <w:r>
        <w:rPr>
          <w:rStyle w:val="NormalCharacter"/>
          <w:rFonts w:asciiTheme="minorEastAsia" w:eastAsiaTheme="minorEastAsia" w:hAnsiTheme="minorEastAsia" w:cs="Arial" w:hint="eastAsia"/>
          <w:kern w:val="0"/>
          <w:sz w:val="24"/>
          <w:szCs w:val="24"/>
          <w:lang w:val="zh-CN"/>
        </w:rPr>
        <w:t>成都市武侯区武科西一路78号西南干线大厦B座3楼3008室</w:t>
      </w:r>
      <w:r>
        <w:rPr>
          <w:rStyle w:val="NormalCharacter"/>
          <w:rFonts w:asciiTheme="minorEastAsia" w:eastAsiaTheme="minorEastAsia" w:hAnsiTheme="minorEastAsia" w:cs="Arial"/>
          <w:kern w:val="0"/>
          <w:sz w:val="24"/>
          <w:szCs w:val="24"/>
          <w:lang w:val="zh-CN"/>
        </w:rPr>
        <w:t>。</w:t>
      </w:r>
    </w:p>
    <w:p w14:paraId="31020FAB" w14:textId="77777777" w:rsidR="00253494" w:rsidRDefault="00253494" w:rsidP="00253494">
      <w:pPr>
        <w:numPr>
          <w:ilvl w:val="0"/>
          <w:numId w:val="1"/>
        </w:numPr>
        <w:tabs>
          <w:tab w:val="left" w:pos="482"/>
        </w:tabs>
        <w:snapToGrid w:val="0"/>
        <w:spacing w:line="360" w:lineRule="auto"/>
        <w:ind w:firstLineChars="200" w:firstLine="480"/>
        <w:rPr>
          <w:rStyle w:val="NormalCharacter"/>
          <w:rFonts w:asciiTheme="minorEastAsia" w:eastAsiaTheme="minorEastAsia" w:hAnsiTheme="minorEastAsia" w:cs="Arial" w:hint="eastAsia"/>
          <w:kern w:val="0"/>
          <w:sz w:val="24"/>
          <w:szCs w:val="24"/>
          <w:lang w:val="zh-CN"/>
        </w:rPr>
      </w:pPr>
      <w:bookmarkStart w:id="3" w:name="OLE_LINK6"/>
      <w:r>
        <w:rPr>
          <w:rStyle w:val="NormalCharacter"/>
          <w:rFonts w:asciiTheme="minorEastAsia" w:eastAsiaTheme="minorEastAsia" w:hAnsiTheme="minorEastAsia" w:cs="Arial"/>
          <w:kern w:val="0"/>
          <w:sz w:val="24"/>
          <w:szCs w:val="24"/>
          <w:lang w:val="zh-CN"/>
        </w:rPr>
        <w:t>发布公告的媒介：</w:t>
      </w:r>
      <w:r>
        <w:rPr>
          <w:rStyle w:val="NormalCharacter"/>
          <w:rFonts w:asciiTheme="minorEastAsia" w:eastAsiaTheme="minorEastAsia" w:hAnsiTheme="minorEastAsia" w:cs="Arial" w:hint="eastAsia"/>
          <w:kern w:val="0"/>
          <w:sz w:val="24"/>
          <w:szCs w:val="24"/>
          <w:lang w:val="zh-CN"/>
        </w:rPr>
        <w:t>本项目采购公告在“中国招标投标公共服务平台(www.cebpubservice.com)”“中国融通电子商务平台（https://www.ronghw.cn/）”和“成都八一骨科医院首页（</w:t>
      </w:r>
      <w:r>
        <w:rPr>
          <w:rStyle w:val="NormalCharacter"/>
          <w:rFonts w:asciiTheme="minorEastAsia" w:eastAsiaTheme="minorEastAsia" w:hAnsiTheme="minorEastAsia" w:cs="Arial"/>
          <w:kern w:val="0"/>
          <w:sz w:val="24"/>
          <w:szCs w:val="24"/>
          <w:lang w:val="zh-CN"/>
        </w:rPr>
        <w:t>https://www.cdbygk.cn/</w:t>
      </w:r>
      <w:r>
        <w:rPr>
          <w:rStyle w:val="NormalCharacter"/>
          <w:rFonts w:asciiTheme="minorEastAsia" w:eastAsiaTheme="minorEastAsia" w:hAnsiTheme="minorEastAsia" w:cs="Arial" w:hint="eastAsia"/>
          <w:kern w:val="0"/>
          <w:sz w:val="24"/>
          <w:szCs w:val="24"/>
          <w:lang w:val="zh-CN"/>
        </w:rPr>
        <w:t>）”上发布。</w:t>
      </w:r>
    </w:p>
    <w:bookmarkEnd w:id="3"/>
    <w:p w14:paraId="371FCE9D" w14:textId="77777777" w:rsidR="00253494" w:rsidRDefault="00253494" w:rsidP="00253494">
      <w:pPr>
        <w:tabs>
          <w:tab w:val="left" w:pos="482"/>
        </w:tabs>
        <w:snapToGrid w:val="0"/>
        <w:spacing w:line="360" w:lineRule="auto"/>
        <w:rPr>
          <w:rStyle w:val="NormalCharacter"/>
          <w:rFonts w:asciiTheme="minorEastAsia" w:eastAsiaTheme="minorEastAsia" w:hAnsiTheme="minorEastAsia" w:cs="Arial" w:hint="eastAsia"/>
          <w:kern w:val="0"/>
          <w:sz w:val="24"/>
          <w:szCs w:val="24"/>
        </w:rPr>
      </w:pPr>
    </w:p>
    <w:p w14:paraId="5A463F6A" w14:textId="77777777" w:rsidR="00253494" w:rsidRDefault="00253494" w:rsidP="00253494">
      <w:pPr>
        <w:tabs>
          <w:tab w:val="left" w:pos="482"/>
        </w:tabs>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采购人：成都八一骨科医院</w:t>
      </w:r>
    </w:p>
    <w:p w14:paraId="53FBB24E" w14:textId="77777777" w:rsidR="00253494" w:rsidRDefault="00253494" w:rsidP="00253494">
      <w:pPr>
        <w:tabs>
          <w:tab w:val="left" w:pos="482"/>
        </w:tabs>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地址：成都市青羊区武都路3号</w:t>
      </w:r>
    </w:p>
    <w:p w14:paraId="79F42A48" w14:textId="77777777" w:rsidR="00253494" w:rsidRDefault="00253494" w:rsidP="00253494">
      <w:pPr>
        <w:tabs>
          <w:tab w:val="left" w:pos="482"/>
        </w:tabs>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kern w:val="0"/>
          <w:sz w:val="24"/>
          <w:szCs w:val="24"/>
          <w:lang w:val="zh-CN"/>
        </w:rPr>
        <w:t>联系人：</w:t>
      </w:r>
      <w:r>
        <w:rPr>
          <w:rStyle w:val="NormalCharacter"/>
          <w:rFonts w:asciiTheme="minorEastAsia" w:eastAsiaTheme="minorEastAsia" w:hAnsiTheme="minorEastAsia" w:cs="Arial" w:hint="eastAsia"/>
          <w:kern w:val="0"/>
          <w:sz w:val="24"/>
          <w:szCs w:val="24"/>
          <w:lang w:val="zh-CN"/>
        </w:rPr>
        <w:t>刘老师</w:t>
      </w:r>
    </w:p>
    <w:p w14:paraId="27070518" w14:textId="77777777" w:rsidR="00253494" w:rsidRDefault="00253494" w:rsidP="00253494">
      <w:pPr>
        <w:tabs>
          <w:tab w:val="left" w:pos="482"/>
        </w:tabs>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lastRenderedPageBreak/>
        <w:t>联系电话：</w:t>
      </w:r>
      <w:r>
        <w:rPr>
          <w:rStyle w:val="NormalCharacter"/>
          <w:rFonts w:asciiTheme="minorEastAsia" w:eastAsiaTheme="minorEastAsia" w:hAnsiTheme="minorEastAsia" w:cs="Arial"/>
          <w:kern w:val="0"/>
          <w:sz w:val="24"/>
          <w:szCs w:val="24"/>
          <w:lang w:val="zh-CN"/>
        </w:rPr>
        <w:t>028-86</w:t>
      </w:r>
      <w:r>
        <w:rPr>
          <w:rStyle w:val="NormalCharacter"/>
          <w:rFonts w:asciiTheme="minorEastAsia" w:eastAsiaTheme="minorEastAsia" w:hAnsiTheme="minorEastAsia" w:cs="Arial" w:hint="eastAsia"/>
          <w:kern w:val="0"/>
          <w:sz w:val="24"/>
          <w:szCs w:val="24"/>
          <w:lang w:val="zh-CN"/>
        </w:rPr>
        <w:t>267509</w:t>
      </w:r>
    </w:p>
    <w:p w14:paraId="535B23CA" w14:textId="77777777" w:rsidR="00253494" w:rsidRDefault="00253494" w:rsidP="00253494">
      <w:pPr>
        <w:pStyle w:val="af3"/>
        <w:rPr>
          <w:rFonts w:asciiTheme="minorEastAsia" w:eastAsiaTheme="minorEastAsia" w:hAnsiTheme="minorEastAsia" w:hint="eastAsia"/>
          <w:lang w:val="zh-CN"/>
        </w:rPr>
      </w:pPr>
      <w:bookmarkStart w:id="4" w:name="OLE_LINK7"/>
    </w:p>
    <w:p w14:paraId="6A78CD74" w14:textId="77777777" w:rsidR="00253494" w:rsidRDefault="00253494" w:rsidP="00253494">
      <w:pPr>
        <w:snapToGrid w:val="0"/>
        <w:spacing w:line="360" w:lineRule="auto"/>
        <w:rPr>
          <w:rFonts w:asciiTheme="minorEastAsia" w:eastAsiaTheme="minorEastAsia" w:hAnsiTheme="minorEastAsia" w:cs="宋体" w:hint="eastAsia"/>
          <w:sz w:val="24"/>
          <w:szCs w:val="24"/>
        </w:rPr>
      </w:pPr>
      <w:bookmarkStart w:id="5" w:name="OLE_LINK4"/>
      <w:bookmarkStart w:id="6" w:name="OLE_LINK3"/>
      <w:r>
        <w:rPr>
          <w:rFonts w:asciiTheme="minorEastAsia" w:eastAsiaTheme="minorEastAsia" w:hAnsiTheme="minorEastAsia" w:cs="宋体"/>
          <w:sz w:val="24"/>
          <w:szCs w:val="24"/>
        </w:rPr>
        <w:t>监督电话：028-86691181</w:t>
      </w:r>
      <w:r>
        <w:rPr>
          <w:rFonts w:asciiTheme="minorEastAsia" w:eastAsiaTheme="minorEastAsia" w:hAnsiTheme="minorEastAsia" w:cs="宋体"/>
          <w:sz w:val="24"/>
          <w:szCs w:val="24"/>
        </w:rPr>
        <w:br/>
        <w:t>监督邮箱：bygkjwb@163.com</w:t>
      </w:r>
      <w:r>
        <w:rPr>
          <w:rFonts w:asciiTheme="minorEastAsia" w:eastAsiaTheme="minorEastAsia" w:hAnsiTheme="minorEastAsia" w:cs="宋体"/>
          <w:sz w:val="24"/>
          <w:szCs w:val="24"/>
        </w:rPr>
        <w:br/>
        <w:t>通讯地址：四川省成都市青羊区武都路3号</w:t>
      </w:r>
      <w:r>
        <w:rPr>
          <w:rFonts w:asciiTheme="minorEastAsia" w:eastAsiaTheme="minorEastAsia" w:hAnsiTheme="minorEastAsia" w:cs="宋体"/>
          <w:sz w:val="24"/>
          <w:szCs w:val="24"/>
        </w:rPr>
        <w:br/>
        <w:t>邮编：610031</w:t>
      </w:r>
      <w:bookmarkEnd w:id="5"/>
      <w:bookmarkEnd w:id="6"/>
      <w:r>
        <w:rPr>
          <w:rFonts w:asciiTheme="minorEastAsia" w:eastAsiaTheme="minorEastAsia" w:hAnsiTheme="minorEastAsia" w:cs="宋体" w:hint="eastAsia"/>
          <w:sz w:val="24"/>
          <w:szCs w:val="24"/>
        </w:rPr>
        <w:t xml:space="preserve">  </w:t>
      </w:r>
    </w:p>
    <w:p w14:paraId="376EC983"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p>
    <w:p w14:paraId="30356F6C"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bookmarkStart w:id="7" w:name="OLE_LINK9"/>
      <w:r>
        <w:rPr>
          <w:rStyle w:val="NormalCharacter"/>
          <w:rFonts w:asciiTheme="minorEastAsia" w:eastAsiaTheme="minorEastAsia" w:hAnsiTheme="minorEastAsia" w:cs="Arial" w:hint="eastAsia"/>
          <w:kern w:val="0"/>
          <w:sz w:val="24"/>
          <w:szCs w:val="24"/>
        </w:rPr>
        <w:t>上级部门投诉监督</w:t>
      </w:r>
      <w:bookmarkEnd w:id="7"/>
      <w:r>
        <w:rPr>
          <w:rStyle w:val="NormalCharacter"/>
          <w:rFonts w:asciiTheme="minorEastAsia" w:eastAsiaTheme="minorEastAsia" w:hAnsiTheme="minorEastAsia" w:cs="Arial" w:hint="eastAsia"/>
          <w:kern w:val="0"/>
          <w:sz w:val="24"/>
          <w:szCs w:val="24"/>
        </w:rPr>
        <w:t>:</w:t>
      </w:r>
    </w:p>
    <w:p w14:paraId="0D004AFE"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hint="eastAsia"/>
          <w:kern w:val="0"/>
          <w:sz w:val="24"/>
          <w:szCs w:val="24"/>
        </w:rPr>
        <w:t>电话028-86576325</w:t>
      </w:r>
    </w:p>
    <w:p w14:paraId="5F49B40F"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hint="eastAsia"/>
          <w:kern w:val="0"/>
          <w:sz w:val="24"/>
          <w:szCs w:val="24"/>
        </w:rPr>
        <w:t>邮箱rtylcaiguanban@126.com</w:t>
      </w:r>
    </w:p>
    <w:p w14:paraId="298D8FB9"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p>
    <w:p w14:paraId="36CF71BE"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hint="eastAsia"/>
          <w:kern w:val="0"/>
          <w:sz w:val="24"/>
          <w:szCs w:val="24"/>
        </w:rPr>
        <w:t>上级部门信访举报:</w:t>
      </w:r>
    </w:p>
    <w:p w14:paraId="4F4B4F14"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hint="eastAsia"/>
          <w:kern w:val="0"/>
          <w:sz w:val="24"/>
          <w:szCs w:val="24"/>
        </w:rPr>
        <w:t>电话028-85373821</w:t>
      </w:r>
    </w:p>
    <w:p w14:paraId="17258FEE"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hint="eastAsia"/>
          <w:kern w:val="0"/>
          <w:sz w:val="24"/>
          <w:szCs w:val="24"/>
        </w:rPr>
        <w:t>邮箱rtyljjb@163.com</w:t>
      </w:r>
      <w:bookmarkEnd w:id="4"/>
    </w:p>
    <w:p w14:paraId="170F52E3"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kern w:val="0"/>
          <w:sz w:val="24"/>
          <w:szCs w:val="24"/>
          <w:lang w:val="zh-CN"/>
        </w:rPr>
        <w:t>采购代理机构：</w:t>
      </w:r>
      <w:r>
        <w:rPr>
          <w:rStyle w:val="NormalCharacter"/>
          <w:rFonts w:asciiTheme="minorEastAsia" w:eastAsiaTheme="minorEastAsia" w:hAnsiTheme="minorEastAsia" w:cs="Arial" w:hint="eastAsia"/>
          <w:kern w:val="0"/>
          <w:sz w:val="24"/>
          <w:szCs w:val="24"/>
          <w:lang w:val="zh-CN"/>
        </w:rPr>
        <w:t>东风国际招标</w:t>
      </w:r>
      <w:r>
        <w:rPr>
          <w:rStyle w:val="NormalCharacter"/>
          <w:rFonts w:asciiTheme="minorEastAsia" w:eastAsiaTheme="minorEastAsia" w:hAnsiTheme="minorEastAsia" w:cs="Arial"/>
          <w:kern w:val="0"/>
          <w:sz w:val="24"/>
          <w:szCs w:val="24"/>
          <w:lang w:val="zh-CN"/>
        </w:rPr>
        <w:t>有限公司</w:t>
      </w:r>
    </w:p>
    <w:p w14:paraId="41EB957F"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公司地址：四川省成都市武侯区武科西一路78号西南干线交通大厦3楼B308室</w:t>
      </w:r>
    </w:p>
    <w:p w14:paraId="05D30A79"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邮编：610041</w:t>
      </w:r>
    </w:p>
    <w:p w14:paraId="0C457590"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 xml:space="preserve">联系人：胡经理           杜经理 </w:t>
      </w:r>
    </w:p>
    <w:p w14:paraId="5FBBD23A"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lang w:val="zh-CN"/>
        </w:rPr>
      </w:pPr>
      <w:r>
        <w:rPr>
          <w:rStyle w:val="NormalCharacter"/>
          <w:rFonts w:asciiTheme="minorEastAsia" w:eastAsiaTheme="minorEastAsia" w:hAnsiTheme="minorEastAsia" w:cs="Arial" w:hint="eastAsia"/>
          <w:kern w:val="0"/>
          <w:sz w:val="24"/>
          <w:szCs w:val="24"/>
          <w:lang w:val="zh-CN"/>
        </w:rPr>
        <w:t>电话：13163231273         18113162478</w:t>
      </w:r>
    </w:p>
    <w:p w14:paraId="437CEEC2" w14:textId="77777777" w:rsidR="00253494" w:rsidRDefault="00253494" w:rsidP="00253494">
      <w:pPr>
        <w:snapToGrid w:val="0"/>
        <w:spacing w:line="360" w:lineRule="auto"/>
        <w:rPr>
          <w:rStyle w:val="NormalCharacter"/>
          <w:rFonts w:asciiTheme="minorEastAsia" w:eastAsiaTheme="minorEastAsia" w:hAnsiTheme="minorEastAsia" w:cs="Arial" w:hint="eastAsia"/>
          <w:kern w:val="0"/>
          <w:sz w:val="24"/>
          <w:szCs w:val="24"/>
        </w:rPr>
      </w:pPr>
      <w:r>
        <w:rPr>
          <w:rStyle w:val="NormalCharacter"/>
          <w:rFonts w:asciiTheme="minorEastAsia" w:eastAsiaTheme="minorEastAsia" w:hAnsiTheme="minorEastAsia" w:cs="Arial" w:hint="eastAsia"/>
          <w:kern w:val="0"/>
          <w:sz w:val="24"/>
          <w:szCs w:val="24"/>
          <w:lang w:val="zh-CN"/>
        </w:rPr>
        <w:t>电子邮件：hzl@dfmbidding.com</w:t>
      </w:r>
    </w:p>
    <w:p w14:paraId="6B4F39B3" w14:textId="77777777" w:rsidR="00E04F2B" w:rsidRPr="00253494" w:rsidRDefault="00E04F2B"/>
    <w:sectPr w:rsidR="00E04F2B" w:rsidRPr="002534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3A55A" w14:textId="77777777" w:rsidR="009D7905" w:rsidRDefault="009D7905" w:rsidP="00253494">
      <w:pPr>
        <w:rPr>
          <w:rFonts w:hint="eastAsia"/>
        </w:rPr>
      </w:pPr>
      <w:r>
        <w:separator/>
      </w:r>
    </w:p>
  </w:endnote>
  <w:endnote w:type="continuationSeparator" w:id="0">
    <w:p w14:paraId="5727DDDC" w14:textId="77777777" w:rsidR="009D7905" w:rsidRDefault="009D7905" w:rsidP="0025349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C3F65" w14:textId="77777777" w:rsidR="009D7905" w:rsidRDefault="009D7905" w:rsidP="00253494">
      <w:pPr>
        <w:rPr>
          <w:rFonts w:hint="eastAsia"/>
        </w:rPr>
      </w:pPr>
      <w:r>
        <w:separator/>
      </w:r>
    </w:p>
  </w:footnote>
  <w:footnote w:type="continuationSeparator" w:id="0">
    <w:p w14:paraId="05D45730" w14:textId="77777777" w:rsidR="009D7905" w:rsidRDefault="009D7905" w:rsidP="00253494">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0"/>
    <w:multiLevelType w:val="singleLevel"/>
    <w:tmpl w:val="00000010"/>
    <w:lvl w:ilvl="0">
      <w:start w:val="1"/>
      <w:numFmt w:val="decimal"/>
      <w:lvlText w:val="%1."/>
      <w:lvlJc w:val="left"/>
      <w:pPr>
        <w:textAlignment w:val="baseline"/>
      </w:pPr>
      <w:rPr>
        <w:rFonts w:ascii="Arial" w:hAnsi="Arial"/>
        <w:color w:val="auto"/>
      </w:rPr>
    </w:lvl>
  </w:abstractNum>
  <w:abstractNum w:abstractNumId="1" w15:restartNumberingAfterBreak="0">
    <w:nsid w:val="165331AC"/>
    <w:multiLevelType w:val="multilevel"/>
    <w:tmpl w:val="165331AC"/>
    <w:lvl w:ilvl="0">
      <w:start w:val="1"/>
      <w:numFmt w:val="decimal"/>
      <w:lvlText w:val="（%1）"/>
      <w:lvlJc w:val="left"/>
      <w:pPr>
        <w:textAlignment w:val="baseline"/>
      </w:pPr>
      <w:rPr>
        <w:rFonts w:ascii="Arial" w:eastAsia="宋体" w:hAnsi="Arial"/>
      </w:rPr>
    </w:lvl>
    <w:lvl w:ilvl="1">
      <w:start w:val="1"/>
      <w:numFmt w:val="lowerLetter"/>
      <w:lvlText w:val="%1)"/>
      <w:lvlJc w:val="left"/>
      <w:pPr>
        <w:ind w:left="840" w:hanging="420"/>
        <w:textAlignment w:val="baseline"/>
      </w:pPr>
    </w:lvl>
    <w:lvl w:ilvl="2">
      <w:start w:val="1"/>
      <w:numFmt w:val="lowerRoman"/>
      <w:lvlText w:val="%1."/>
      <w:lvlJc w:val="right"/>
      <w:pPr>
        <w:ind w:left="1260" w:hanging="420"/>
        <w:textAlignment w:val="baseline"/>
      </w:pPr>
    </w:lvl>
    <w:lvl w:ilvl="3">
      <w:start w:val="1"/>
      <w:numFmt w:val="decimal"/>
      <w:lvlText w:val="%1."/>
      <w:lvlJc w:val="left"/>
      <w:pPr>
        <w:ind w:left="1680" w:hanging="420"/>
        <w:textAlignment w:val="baseline"/>
      </w:pPr>
    </w:lvl>
    <w:lvl w:ilvl="4">
      <w:start w:val="1"/>
      <w:numFmt w:val="lowerLetter"/>
      <w:lvlText w:val="%1)"/>
      <w:lvlJc w:val="left"/>
      <w:pPr>
        <w:ind w:left="2100" w:hanging="420"/>
        <w:textAlignment w:val="baseline"/>
      </w:pPr>
    </w:lvl>
    <w:lvl w:ilvl="5">
      <w:start w:val="1"/>
      <w:numFmt w:val="lowerRoman"/>
      <w:lvlText w:val="%1."/>
      <w:lvlJc w:val="right"/>
      <w:pPr>
        <w:ind w:left="2520" w:hanging="420"/>
        <w:textAlignment w:val="baseline"/>
      </w:pPr>
    </w:lvl>
    <w:lvl w:ilvl="6">
      <w:start w:val="1"/>
      <w:numFmt w:val="decimal"/>
      <w:lvlText w:val="%1."/>
      <w:lvlJc w:val="left"/>
      <w:pPr>
        <w:ind w:left="2940" w:hanging="420"/>
        <w:textAlignment w:val="baseline"/>
      </w:pPr>
    </w:lvl>
    <w:lvl w:ilvl="7">
      <w:start w:val="1"/>
      <w:numFmt w:val="lowerLetter"/>
      <w:lvlText w:val="%1)"/>
      <w:lvlJc w:val="left"/>
      <w:pPr>
        <w:ind w:left="3360" w:hanging="420"/>
        <w:textAlignment w:val="baseline"/>
      </w:pPr>
    </w:lvl>
    <w:lvl w:ilvl="8">
      <w:start w:val="1"/>
      <w:numFmt w:val="lowerRoman"/>
      <w:lvlText w:val="%1."/>
      <w:lvlJc w:val="right"/>
      <w:pPr>
        <w:ind w:left="3780" w:hanging="420"/>
        <w:textAlignment w:val="baseline"/>
      </w:pPr>
    </w:lvl>
  </w:abstractNum>
  <w:abstractNum w:abstractNumId="2" w15:restartNumberingAfterBreak="0">
    <w:nsid w:val="387177F9"/>
    <w:multiLevelType w:val="multilevel"/>
    <w:tmpl w:val="387177F9"/>
    <w:lvl w:ilvl="0">
      <w:start w:val="1"/>
      <w:numFmt w:val="decimal"/>
      <w:lvlText w:val="（%1）"/>
      <w:lvlJc w:val="left"/>
      <w:pPr>
        <w:ind w:left="1572" w:hanging="720"/>
        <w:textAlignment w:val="baseline"/>
      </w:pPr>
      <w:rPr>
        <w:rFonts w:hAnsi="宋体"/>
        <w:color w:val="000000"/>
        <w:lang w:val="en-US"/>
      </w:rPr>
    </w:lvl>
    <w:lvl w:ilvl="1">
      <w:start w:val="1"/>
      <w:numFmt w:val="lowerLetter"/>
      <w:lvlText w:val="%1)"/>
      <w:lvlJc w:val="left"/>
      <w:pPr>
        <w:ind w:left="1550" w:hanging="420"/>
        <w:textAlignment w:val="baseline"/>
      </w:pPr>
    </w:lvl>
    <w:lvl w:ilvl="2">
      <w:start w:val="1"/>
      <w:numFmt w:val="lowerRoman"/>
      <w:lvlText w:val="%1."/>
      <w:lvlJc w:val="right"/>
      <w:pPr>
        <w:ind w:left="1970" w:hanging="420"/>
        <w:textAlignment w:val="baseline"/>
      </w:pPr>
    </w:lvl>
    <w:lvl w:ilvl="3">
      <w:start w:val="1"/>
      <w:numFmt w:val="decimal"/>
      <w:lvlText w:val="%1."/>
      <w:lvlJc w:val="left"/>
      <w:pPr>
        <w:ind w:left="2390" w:hanging="420"/>
        <w:textAlignment w:val="baseline"/>
      </w:pPr>
    </w:lvl>
    <w:lvl w:ilvl="4">
      <w:start w:val="1"/>
      <w:numFmt w:val="lowerLetter"/>
      <w:lvlText w:val="%1)"/>
      <w:lvlJc w:val="left"/>
      <w:pPr>
        <w:ind w:left="2810" w:hanging="420"/>
        <w:textAlignment w:val="baseline"/>
      </w:pPr>
    </w:lvl>
    <w:lvl w:ilvl="5">
      <w:start w:val="1"/>
      <w:numFmt w:val="lowerRoman"/>
      <w:lvlText w:val="%1."/>
      <w:lvlJc w:val="right"/>
      <w:pPr>
        <w:ind w:left="3230" w:hanging="420"/>
        <w:textAlignment w:val="baseline"/>
      </w:pPr>
    </w:lvl>
    <w:lvl w:ilvl="6">
      <w:start w:val="1"/>
      <w:numFmt w:val="decimal"/>
      <w:lvlText w:val="%1."/>
      <w:lvlJc w:val="left"/>
      <w:pPr>
        <w:ind w:left="3650" w:hanging="420"/>
        <w:textAlignment w:val="baseline"/>
      </w:pPr>
    </w:lvl>
    <w:lvl w:ilvl="7">
      <w:start w:val="1"/>
      <w:numFmt w:val="lowerLetter"/>
      <w:lvlText w:val="%1)"/>
      <w:lvlJc w:val="left"/>
      <w:pPr>
        <w:ind w:left="4070" w:hanging="420"/>
        <w:textAlignment w:val="baseline"/>
      </w:pPr>
    </w:lvl>
    <w:lvl w:ilvl="8">
      <w:start w:val="1"/>
      <w:numFmt w:val="lowerRoman"/>
      <w:lvlText w:val="%1."/>
      <w:lvlJc w:val="right"/>
      <w:pPr>
        <w:ind w:left="4490" w:hanging="420"/>
        <w:textAlignment w:val="baseline"/>
      </w:pPr>
    </w:lvl>
  </w:abstractNum>
  <w:num w:numId="1" w16cid:durableId="352348234">
    <w:abstractNumId w:val="0"/>
  </w:num>
  <w:num w:numId="2" w16cid:durableId="310519662">
    <w:abstractNumId w:val="2"/>
  </w:num>
  <w:num w:numId="3" w16cid:durableId="1536044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F2B"/>
    <w:rsid w:val="00253494"/>
    <w:rsid w:val="009D7905"/>
    <w:rsid w:val="00C07A7B"/>
    <w:rsid w:val="00E04F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C9D39"/>
  <w15:chartTrackingRefBased/>
  <w15:docId w15:val="{44820EB8-3675-488D-A8C9-6F4796CF4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3494"/>
    <w:pPr>
      <w:spacing w:after="0" w:line="240" w:lineRule="auto"/>
    </w:pPr>
    <w:rPr>
      <w:rFonts w:eastAsia="仿宋_GB2312"/>
      <w:sz w:val="32"/>
      <w:szCs w:val="22"/>
      <w14:ligatures w14:val="none"/>
    </w:rPr>
  </w:style>
  <w:style w:type="paragraph" w:styleId="1">
    <w:name w:val="heading 1"/>
    <w:basedOn w:val="a"/>
    <w:next w:val="a"/>
    <w:link w:val="10"/>
    <w:qFormat/>
    <w:rsid w:val="00E04F2B"/>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E04F2B"/>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E04F2B"/>
    <w:pPr>
      <w:keepNext/>
      <w:keepLines/>
      <w:spacing w:before="160" w:after="80"/>
      <w:outlineLvl w:val="2"/>
    </w:pPr>
    <w:rPr>
      <w:rFonts w:asciiTheme="majorHAnsi" w:eastAsiaTheme="majorEastAsia" w:hAnsiTheme="majorHAnsi" w:cstheme="majorBidi"/>
      <w:color w:val="2F5496" w:themeColor="accent1" w:themeShade="BF"/>
      <w:szCs w:val="32"/>
    </w:rPr>
  </w:style>
  <w:style w:type="paragraph" w:styleId="4">
    <w:name w:val="heading 4"/>
    <w:basedOn w:val="a"/>
    <w:next w:val="a"/>
    <w:link w:val="40"/>
    <w:uiPriority w:val="9"/>
    <w:semiHidden/>
    <w:unhideWhenUsed/>
    <w:qFormat/>
    <w:rsid w:val="00E04F2B"/>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E04F2B"/>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E04F2B"/>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E04F2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04F2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04F2B"/>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E04F2B"/>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E04F2B"/>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E04F2B"/>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E04F2B"/>
    <w:rPr>
      <w:rFonts w:cstheme="majorBidi"/>
      <w:color w:val="2F5496" w:themeColor="accent1" w:themeShade="BF"/>
      <w:sz w:val="28"/>
      <w:szCs w:val="28"/>
    </w:rPr>
  </w:style>
  <w:style w:type="character" w:customStyle="1" w:styleId="50">
    <w:name w:val="标题 5 字符"/>
    <w:basedOn w:val="a0"/>
    <w:link w:val="5"/>
    <w:uiPriority w:val="9"/>
    <w:semiHidden/>
    <w:rsid w:val="00E04F2B"/>
    <w:rPr>
      <w:rFonts w:cstheme="majorBidi"/>
      <w:color w:val="2F5496" w:themeColor="accent1" w:themeShade="BF"/>
      <w:sz w:val="24"/>
    </w:rPr>
  </w:style>
  <w:style w:type="character" w:customStyle="1" w:styleId="60">
    <w:name w:val="标题 6 字符"/>
    <w:basedOn w:val="a0"/>
    <w:link w:val="6"/>
    <w:uiPriority w:val="9"/>
    <w:semiHidden/>
    <w:rsid w:val="00E04F2B"/>
    <w:rPr>
      <w:rFonts w:cstheme="majorBidi"/>
      <w:b/>
      <w:bCs/>
      <w:color w:val="2F5496" w:themeColor="accent1" w:themeShade="BF"/>
    </w:rPr>
  </w:style>
  <w:style w:type="character" w:customStyle="1" w:styleId="70">
    <w:name w:val="标题 7 字符"/>
    <w:basedOn w:val="a0"/>
    <w:link w:val="7"/>
    <w:uiPriority w:val="9"/>
    <w:semiHidden/>
    <w:rsid w:val="00E04F2B"/>
    <w:rPr>
      <w:rFonts w:cstheme="majorBidi"/>
      <w:b/>
      <w:bCs/>
      <w:color w:val="595959" w:themeColor="text1" w:themeTint="A6"/>
    </w:rPr>
  </w:style>
  <w:style w:type="character" w:customStyle="1" w:styleId="80">
    <w:name w:val="标题 8 字符"/>
    <w:basedOn w:val="a0"/>
    <w:link w:val="8"/>
    <w:uiPriority w:val="9"/>
    <w:semiHidden/>
    <w:rsid w:val="00E04F2B"/>
    <w:rPr>
      <w:rFonts w:cstheme="majorBidi"/>
      <w:color w:val="595959" w:themeColor="text1" w:themeTint="A6"/>
    </w:rPr>
  </w:style>
  <w:style w:type="character" w:customStyle="1" w:styleId="90">
    <w:name w:val="标题 9 字符"/>
    <w:basedOn w:val="a0"/>
    <w:link w:val="9"/>
    <w:uiPriority w:val="9"/>
    <w:semiHidden/>
    <w:rsid w:val="00E04F2B"/>
    <w:rPr>
      <w:rFonts w:eastAsiaTheme="majorEastAsia" w:cstheme="majorBidi"/>
      <w:color w:val="595959" w:themeColor="text1" w:themeTint="A6"/>
    </w:rPr>
  </w:style>
  <w:style w:type="paragraph" w:styleId="a3">
    <w:name w:val="Title"/>
    <w:basedOn w:val="a"/>
    <w:next w:val="a"/>
    <w:link w:val="a4"/>
    <w:uiPriority w:val="10"/>
    <w:qFormat/>
    <w:rsid w:val="00E04F2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04F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04F2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04F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04F2B"/>
    <w:pPr>
      <w:spacing w:before="160"/>
      <w:jc w:val="center"/>
    </w:pPr>
    <w:rPr>
      <w:i/>
      <w:iCs/>
      <w:color w:val="404040" w:themeColor="text1" w:themeTint="BF"/>
    </w:rPr>
  </w:style>
  <w:style w:type="character" w:customStyle="1" w:styleId="a8">
    <w:name w:val="引用 字符"/>
    <w:basedOn w:val="a0"/>
    <w:link w:val="a7"/>
    <w:uiPriority w:val="29"/>
    <w:rsid w:val="00E04F2B"/>
    <w:rPr>
      <w:i/>
      <w:iCs/>
      <w:color w:val="404040" w:themeColor="text1" w:themeTint="BF"/>
    </w:rPr>
  </w:style>
  <w:style w:type="paragraph" w:styleId="a9">
    <w:name w:val="List Paragraph"/>
    <w:basedOn w:val="a"/>
    <w:link w:val="aa"/>
    <w:uiPriority w:val="34"/>
    <w:qFormat/>
    <w:rsid w:val="00E04F2B"/>
    <w:pPr>
      <w:ind w:left="720"/>
      <w:contextualSpacing/>
    </w:pPr>
  </w:style>
  <w:style w:type="character" w:styleId="ab">
    <w:name w:val="Intense Emphasis"/>
    <w:basedOn w:val="a0"/>
    <w:uiPriority w:val="21"/>
    <w:qFormat/>
    <w:rsid w:val="00E04F2B"/>
    <w:rPr>
      <w:i/>
      <w:iCs/>
      <w:color w:val="2F5496" w:themeColor="accent1" w:themeShade="BF"/>
    </w:rPr>
  </w:style>
  <w:style w:type="paragraph" w:styleId="ac">
    <w:name w:val="Intense Quote"/>
    <w:basedOn w:val="a"/>
    <w:next w:val="a"/>
    <w:link w:val="ad"/>
    <w:uiPriority w:val="30"/>
    <w:qFormat/>
    <w:rsid w:val="00E04F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明显引用 字符"/>
    <w:basedOn w:val="a0"/>
    <w:link w:val="ac"/>
    <w:uiPriority w:val="30"/>
    <w:rsid w:val="00E04F2B"/>
    <w:rPr>
      <w:i/>
      <w:iCs/>
      <w:color w:val="2F5496" w:themeColor="accent1" w:themeShade="BF"/>
    </w:rPr>
  </w:style>
  <w:style w:type="character" w:styleId="ae">
    <w:name w:val="Intense Reference"/>
    <w:basedOn w:val="a0"/>
    <w:uiPriority w:val="32"/>
    <w:qFormat/>
    <w:rsid w:val="00E04F2B"/>
    <w:rPr>
      <w:b/>
      <w:bCs/>
      <w:smallCaps/>
      <w:color w:val="2F5496" w:themeColor="accent1" w:themeShade="BF"/>
      <w:spacing w:val="5"/>
    </w:rPr>
  </w:style>
  <w:style w:type="paragraph" w:styleId="af">
    <w:name w:val="header"/>
    <w:basedOn w:val="a"/>
    <w:link w:val="af0"/>
    <w:uiPriority w:val="99"/>
    <w:unhideWhenUsed/>
    <w:rsid w:val="00253494"/>
    <w:pPr>
      <w:tabs>
        <w:tab w:val="center" w:pos="4153"/>
        <w:tab w:val="right" w:pos="8306"/>
      </w:tabs>
      <w:snapToGrid w:val="0"/>
      <w:jc w:val="center"/>
    </w:pPr>
    <w:rPr>
      <w:sz w:val="18"/>
      <w:szCs w:val="18"/>
    </w:rPr>
  </w:style>
  <w:style w:type="character" w:customStyle="1" w:styleId="af0">
    <w:name w:val="页眉 字符"/>
    <w:basedOn w:val="a0"/>
    <w:link w:val="af"/>
    <w:uiPriority w:val="99"/>
    <w:rsid w:val="00253494"/>
    <w:rPr>
      <w:sz w:val="18"/>
      <w:szCs w:val="18"/>
    </w:rPr>
  </w:style>
  <w:style w:type="paragraph" w:styleId="af1">
    <w:name w:val="footer"/>
    <w:basedOn w:val="a"/>
    <w:link w:val="af2"/>
    <w:uiPriority w:val="99"/>
    <w:unhideWhenUsed/>
    <w:rsid w:val="00253494"/>
    <w:pPr>
      <w:tabs>
        <w:tab w:val="center" w:pos="4153"/>
        <w:tab w:val="right" w:pos="8306"/>
      </w:tabs>
      <w:snapToGrid w:val="0"/>
    </w:pPr>
    <w:rPr>
      <w:sz w:val="18"/>
      <w:szCs w:val="18"/>
    </w:rPr>
  </w:style>
  <w:style w:type="character" w:customStyle="1" w:styleId="af2">
    <w:name w:val="页脚 字符"/>
    <w:basedOn w:val="a0"/>
    <w:link w:val="af1"/>
    <w:uiPriority w:val="99"/>
    <w:rsid w:val="00253494"/>
    <w:rPr>
      <w:sz w:val="18"/>
      <w:szCs w:val="18"/>
    </w:rPr>
  </w:style>
  <w:style w:type="paragraph" w:styleId="af3">
    <w:name w:val="Body Text"/>
    <w:basedOn w:val="a"/>
    <w:next w:val="a"/>
    <w:link w:val="af4"/>
    <w:unhideWhenUsed/>
    <w:qFormat/>
    <w:rsid w:val="00253494"/>
    <w:pPr>
      <w:spacing w:after="120"/>
    </w:pPr>
    <w:rPr>
      <w:rFonts w:ascii="Times New Roman" w:eastAsia="宋体" w:hAnsi="Times New Roman" w:cs="Times New Roman"/>
      <w:sz w:val="21"/>
      <w:szCs w:val="24"/>
    </w:rPr>
  </w:style>
  <w:style w:type="character" w:customStyle="1" w:styleId="af4">
    <w:name w:val="正文文本 字符"/>
    <w:basedOn w:val="a0"/>
    <w:link w:val="af3"/>
    <w:qFormat/>
    <w:rsid w:val="00253494"/>
    <w:rPr>
      <w:rFonts w:ascii="Times New Roman" w:eastAsia="宋体" w:hAnsi="Times New Roman" w:cs="Times New Roman"/>
      <w:sz w:val="21"/>
      <w14:ligatures w14:val="none"/>
    </w:rPr>
  </w:style>
  <w:style w:type="character" w:customStyle="1" w:styleId="NormalCharacter">
    <w:name w:val="NormalCharacter"/>
    <w:qFormat/>
    <w:rsid w:val="00253494"/>
  </w:style>
  <w:style w:type="character" w:customStyle="1" w:styleId="aa">
    <w:name w:val="列表段落 字符"/>
    <w:link w:val="a9"/>
    <w:uiPriority w:val="34"/>
    <w:qFormat/>
    <w:rsid w:val="002534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470</Words>
  <Characters>2679</Characters>
  <Application>Microsoft Office Word</Application>
  <DocSecurity>0</DocSecurity>
  <Lines>22</Lines>
  <Paragraphs>6</Paragraphs>
  <ScaleCrop>false</ScaleCrop>
  <Company/>
  <LinksUpToDate>false</LinksUpToDate>
  <CharactersWithSpaces>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zongli hu</dc:creator>
  <cp:keywords/>
  <dc:description/>
  <cp:lastModifiedBy>zongli hu</cp:lastModifiedBy>
  <cp:revision>2</cp:revision>
  <dcterms:created xsi:type="dcterms:W3CDTF">2026-04-07T09:16:00Z</dcterms:created>
  <dcterms:modified xsi:type="dcterms:W3CDTF">2026-04-07T09:17:00Z</dcterms:modified>
</cp:coreProperties>
</file>